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C92" w:rsidRDefault="00486D4C" w:rsidP="00486D4C">
      <w:pPr>
        <w:pStyle w:val="a5"/>
        <w:tabs>
          <w:tab w:val="left" w:pos="720"/>
          <w:tab w:val="left" w:pos="864"/>
          <w:tab w:val="left" w:pos="1224"/>
          <w:tab w:val="left" w:pos="1584"/>
          <w:tab w:val="left" w:pos="1944"/>
          <w:tab w:val="left" w:pos="3060"/>
        </w:tabs>
        <w:ind w:firstLine="720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A1934" w:rsidRPr="00AA1934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line id="_x0000_s1063" style="position:absolute;left:0;text-align:left;z-index:251662336;mso-position-horizontal-relative:text;mso-position-vertical-relative:text" from="-2.3pt,66.2pt" to="416.7pt,66.2pt" strokeweight="1pt">
            <v:stroke dashstyle="dash"/>
          </v:line>
        </w:pict>
      </w:r>
      <w:r w:rsidR="00145C9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45C9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45C9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คำอธิบายรายวิชาพื้นฐาน      </w:t>
      </w:r>
      <w:r w:rsidR="00145C92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145C92">
        <w:rPr>
          <w:rFonts w:ascii="TH SarabunIT๙" w:hAnsi="TH SarabunIT๙" w:cs="TH SarabunIT๙" w:hint="cs"/>
          <w:b/>
          <w:bCs/>
          <w:sz w:val="32"/>
          <w:szCs w:val="32"/>
          <w:cs/>
        </w:rPr>
        <w:t>ว๓๒</w:t>
      </w:r>
      <w:r w:rsidR="00145C92" w:rsidRPr="00B807E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๑๐๑  </w:t>
      </w:r>
      <w:r w:rsidR="00145C92">
        <w:rPr>
          <w:rFonts w:ascii="TH SarabunIT๙" w:hAnsi="TH SarabunIT๙" w:cs="TH SarabunIT๙" w:hint="cs"/>
          <w:b/>
          <w:bCs/>
          <w:sz w:val="32"/>
          <w:szCs w:val="32"/>
          <w:cs/>
        </w:rPr>
        <w:t>สารและสมบัติของสาร</w:t>
      </w:r>
      <w:r w:rsidR="00145C9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45C92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</w:t>
      </w:r>
      <w:r w:rsidR="00145C9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45C9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45C9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145C9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145C92" w:rsidRPr="00B807E3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</w:t>
      </w:r>
      <w:r w:rsidR="00145C92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วิทยาศาสตร์</w:t>
      </w:r>
      <w:r w:rsidR="00145C9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ชั้นมัธยมศึกษาปีที่ </w:t>
      </w:r>
      <w:r w:rsidR="00145C92"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  <w:r w:rsidR="00145C92" w:rsidRPr="00B807E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ภาคเรียนที่ </w:t>
      </w:r>
      <w:r w:rsidR="00145C92" w:rsidRPr="00B807E3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145C92" w:rsidRPr="00B807E3">
        <w:rPr>
          <w:rFonts w:ascii="TH SarabunIT๙" w:eastAsia="Times New Roman" w:hAnsi="TH SarabunIT๙" w:cs="TH SarabunIT๙"/>
          <w:b/>
          <w:bCs/>
          <w:cs/>
        </w:rPr>
        <w:t xml:space="preserve">  </w:t>
      </w:r>
      <w:r w:rsidR="00145C92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เวลา  </w:t>
      </w:r>
      <w:r w:rsidR="00145C92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="00145C92" w:rsidRPr="00B807E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๐  ชั่วโมง           จำนวน  </w:t>
      </w:r>
      <w:r w:rsidR="00145C92"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="00145C92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145C92">
        <w:rPr>
          <w:rFonts w:ascii="TH SarabunIT๙" w:hAnsi="TH SarabunIT๙" w:cs="TH SarabunIT๙" w:hint="cs"/>
          <w:b/>
          <w:bCs/>
          <w:sz w:val="32"/>
          <w:szCs w:val="32"/>
          <w:cs/>
        </w:rPr>
        <w:t>๐</w:t>
      </w:r>
      <w:r w:rsidR="00145C92" w:rsidRPr="00B807E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หน่วยกิต</w:t>
      </w:r>
      <w:r w:rsidR="00145C92" w:rsidRPr="00B807E3">
        <w:rPr>
          <w:rFonts w:ascii="TH SarabunIT๙" w:hAnsi="TH SarabunIT๙" w:cs="TH SarabunIT๙"/>
          <w:b/>
          <w:bCs/>
          <w:sz w:val="32"/>
          <w:szCs w:val="32"/>
        </w:rPr>
        <w:br/>
      </w:r>
      <w:r w:rsidR="00145C92" w:rsidRPr="00B807E3">
        <w:rPr>
          <w:rFonts w:ascii="TH SarabunIT๙" w:hAnsi="TH SarabunIT๙" w:cs="TH SarabunIT๙"/>
          <w:b/>
          <w:bCs/>
          <w:sz w:val="32"/>
          <w:szCs w:val="32"/>
        </w:rPr>
        <w:br/>
      </w:r>
      <w:r w:rsidR="00145C92" w:rsidRPr="00C5282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45C92" w:rsidRPr="00145C92">
        <w:rPr>
          <w:rFonts w:ascii="TH SarabunIT๙" w:hAnsi="TH SarabunIT๙" w:cs="TH SarabunIT๙"/>
          <w:sz w:val="32"/>
          <w:szCs w:val="32"/>
          <w:cs/>
        </w:rPr>
        <w:tab/>
      </w:r>
      <w:r w:rsidR="00145C92" w:rsidRPr="00145C92">
        <w:rPr>
          <w:rFonts w:ascii="TH SarabunIT๙" w:eastAsia="AngsanaNew" w:hAnsi="TH SarabunIT๙" w:cs="TH SarabunIT๙"/>
          <w:sz w:val="32"/>
          <w:szCs w:val="32"/>
          <w:cs/>
        </w:rPr>
        <w:t>ศึกษาธาตุและสารประกอบ</w:t>
      </w:r>
      <w:r w:rsidR="00145C92" w:rsidRPr="00145C92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145C92" w:rsidRPr="00145C92">
        <w:rPr>
          <w:rFonts w:ascii="TH SarabunIT๙" w:eastAsia="AngsanaNew" w:hAnsi="TH SarabunIT๙" w:cs="TH SarabunIT๙"/>
          <w:sz w:val="32"/>
          <w:szCs w:val="32"/>
          <w:cs/>
        </w:rPr>
        <w:t>ชนิดของธาตุ</w:t>
      </w:r>
      <w:r w:rsidR="00145C92" w:rsidRPr="00145C92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145C92" w:rsidRPr="00145C92">
        <w:rPr>
          <w:rFonts w:ascii="TH SarabunIT๙" w:eastAsia="AngsanaNew" w:hAnsi="TH SarabunIT๙" w:cs="TH SarabunIT๙"/>
          <w:sz w:val="32"/>
          <w:szCs w:val="32"/>
          <w:cs/>
        </w:rPr>
        <w:t>แนวโน้มความเป็นโลหะและอโลหะของธาตุ</w:t>
      </w:r>
    </w:p>
    <w:p w:rsidR="00145C92" w:rsidRPr="005769C9" w:rsidRDefault="00145C92" w:rsidP="005769C9">
      <w:pPr>
        <w:tabs>
          <w:tab w:val="left" w:pos="720"/>
          <w:tab w:val="left" w:pos="3060"/>
        </w:tabs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sz w:val="32"/>
          <w:szCs w:val="32"/>
        </w:rPr>
      </w:pP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ในตารางธาตุ</w:t>
      </w:r>
      <w:r w:rsidRPr="00145C92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โครงสร้างอะตอม</w:t>
      </w:r>
      <w:r w:rsidRPr="00145C92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พันธะเคมี</w:t>
      </w:r>
      <w:r w:rsidRPr="00145C92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การเกิดปฏิกิริยาเคมี</w:t>
      </w:r>
      <w:r w:rsidRPr="00145C92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สมการเคมี</w:t>
      </w:r>
      <w:r w:rsidRPr="00145C92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>
        <w:rPr>
          <w:rFonts w:ascii="TH SarabunIT๙" w:eastAsia="AngsanaNew" w:hAnsi="TH SarabunIT๙" w:cs="TH SarabunIT๙"/>
          <w:sz w:val="32"/>
          <w:szCs w:val="32"/>
          <w:cs/>
        </w:rPr>
        <w:t>ปฏิกิริยาเคมีใ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>น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ชีวิตประจำวันและผลกระทบต่อสิ่งแวดล้อม</w:t>
      </w:r>
      <w:r w:rsidRPr="00145C92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สารเคมีในชีวิตประจำวัน</w:t>
      </w:r>
      <w:r w:rsidRPr="00145C92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อัตราการเกิดปฏิกิริยาเคมี</w:t>
      </w:r>
      <w:r w:rsidRPr="00145C92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>
        <w:rPr>
          <w:rFonts w:ascii="TH SarabunIT๙" w:eastAsia="AngsanaNew" w:hAnsi="TH SarabunIT๙" w:cs="TH SarabunIT๙"/>
          <w:sz w:val="32"/>
          <w:szCs w:val="32"/>
        </w:rPr>
        <w:br/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สารชีวโมเลกุล</w:t>
      </w:r>
      <w:r w:rsidRPr="00145C92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การเกิดและแหล่งปิโตรเลียม</w:t>
      </w:r>
      <w:r w:rsidRPr="00145C92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การกลั่นน้ำมันดิบและผลิตภัณฑ์</w:t>
      </w:r>
      <w:r w:rsidRPr="00145C92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การแยกแก๊สธรรมชาติและผลิตภัณฑ์</w:t>
      </w:r>
      <w:r w:rsidRPr="00145C92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เชื้อเพลิงในชีวิตประจำวัน</w:t>
      </w:r>
      <w:r w:rsidRPr="00145C92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ผลของผลิตภัณฑ์ปิโตรเลียมต่อสิ่งมีชีวิตและสิ่งแวดล้อม</w:t>
      </w:r>
      <w:r w:rsidRPr="00145C92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>
        <w:rPr>
          <w:rFonts w:ascii="TH SarabunIT๙" w:eastAsia="AngsanaNew" w:hAnsi="TH SarabunIT๙" w:cs="TH SarabunIT๙"/>
          <w:sz w:val="32"/>
          <w:szCs w:val="32"/>
        </w:rPr>
        <w:br/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พอลิเมอร์ธรรมชาติและพอลิเมอร์สังเคราะห์</w:t>
      </w:r>
      <w:r w:rsidRPr="00145C92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การเกิดและโครงสร้างของพอลิเมอร์</w:t>
      </w:r>
      <w:r w:rsidRPr="00145C92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ผลิตภัณฑ์จาก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br/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พอลิเมอร์</w:t>
      </w:r>
      <w:r w:rsidRPr="00145C92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ผลที่เกิดจากการผลิตและการใช้พอลิเมอร์ต่อสิ่งมีชีวิตและสิ่งแวดล้อม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71C8B">
        <w:rPr>
          <w:rFonts w:ascii="TH SarabunIT๙" w:hAnsi="TH SarabunIT๙" w:cs="TH SarabunIT๙"/>
          <w:sz w:val="32"/>
          <w:szCs w:val="32"/>
          <w:cs/>
        </w:rPr>
        <w:t xml:space="preserve">โดยใช้กระบวนการทางวิทยาศาสตร์ การสืบค้นข้อมูล  การอภิปราย การวิเคราะห์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871C8B">
        <w:rPr>
          <w:rFonts w:ascii="TH SarabunIT๙" w:hAnsi="TH SarabunIT๙" w:cs="TH SarabunIT๙"/>
          <w:sz w:val="32"/>
          <w:szCs w:val="32"/>
          <w:cs/>
        </w:rPr>
        <w:t xml:space="preserve">การเปรียบเทียบ การสำรวจตรวจสอบ การทำนาย การทดลอง </w:t>
      </w:r>
    </w:p>
    <w:p w:rsidR="00145C92" w:rsidRPr="001C1324" w:rsidRDefault="00145C92" w:rsidP="00145C92">
      <w:pPr>
        <w:tabs>
          <w:tab w:val="left" w:pos="720"/>
          <w:tab w:val="left" w:pos="3060"/>
        </w:tabs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Pr="00C52822">
        <w:rPr>
          <w:rFonts w:ascii="TH SarabunIT๙" w:eastAsia="AngsanaNew" w:hAnsi="TH SarabunIT๙" w:cs="TH SarabunIT๙"/>
          <w:sz w:val="32"/>
          <w:szCs w:val="32"/>
          <w:cs/>
        </w:rPr>
        <w:t>นำความรู้ไปใช้ในชีวิตประจำวัน</w:t>
      </w:r>
      <w:r w:rsidRPr="00C52822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C52822">
        <w:rPr>
          <w:rFonts w:ascii="TH SarabunIT๙" w:eastAsia="AngsanaNew" w:hAnsi="TH SarabunIT๙" w:cs="TH SarabunIT๙"/>
          <w:sz w:val="32"/>
          <w:szCs w:val="32"/>
          <w:cs/>
        </w:rPr>
        <w:t>มีจิตวิทยาศาสตร์</w:t>
      </w:r>
      <w:r w:rsidRPr="00C52822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C52822">
        <w:rPr>
          <w:rFonts w:ascii="TH SarabunIT๙" w:eastAsia="AngsanaNew" w:hAnsi="TH SarabunIT๙" w:cs="TH SarabunIT๙"/>
          <w:sz w:val="32"/>
          <w:szCs w:val="32"/>
          <w:cs/>
        </w:rPr>
        <w:t>จริยธรรม</w:t>
      </w:r>
      <w:r w:rsidRPr="00C52822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C52822">
        <w:rPr>
          <w:rFonts w:ascii="TH SarabunIT๙" w:eastAsia="AngsanaNew" w:hAnsi="TH SarabunIT๙" w:cs="TH SarabunIT๙"/>
          <w:sz w:val="32"/>
          <w:szCs w:val="32"/>
          <w:cs/>
        </w:rPr>
        <w:t>คุณธรรม</w:t>
      </w:r>
      <w:r w:rsidRPr="00C52822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C52822">
        <w:rPr>
          <w:rFonts w:ascii="TH SarabunIT๙" w:eastAsia="AngsanaNew" w:hAnsi="TH SarabunIT๙" w:cs="TH SarabunIT๙"/>
          <w:sz w:val="32"/>
          <w:szCs w:val="32"/>
          <w:cs/>
        </w:rPr>
        <w:t>และค่านิยมที่</w:t>
      </w:r>
      <w:r w:rsidRPr="001C1324">
        <w:rPr>
          <w:rFonts w:ascii="TH SarabunIT๙" w:eastAsia="AngsanaNew" w:hAnsi="TH SarabunIT๙" w:cs="TH SarabunIT๙"/>
          <w:sz w:val="32"/>
          <w:szCs w:val="32"/>
          <w:cs/>
        </w:rPr>
        <w:t>เหมาะสม</w:t>
      </w:r>
      <w:r w:rsidRPr="001C1324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</w:t>
      </w:r>
      <w:r w:rsidRPr="001C1324">
        <w:rPr>
          <w:rFonts w:ascii="TH SarabunIT๙" w:hAnsi="TH SarabunIT๙" w:cs="TH SarabunIT๙"/>
          <w:sz w:val="32"/>
          <w:szCs w:val="32"/>
          <w:cs/>
        </w:rPr>
        <w:t>เพื่อให้เกิดความรู้  ความคิด  ความเข้าใจ  สามารถสื่อสารสิ่งที่เรียนรู้ มีความสามารถ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1C1324">
        <w:rPr>
          <w:rFonts w:ascii="TH SarabunIT๙" w:hAnsi="TH SarabunIT๙" w:cs="TH SarabunIT๙"/>
          <w:sz w:val="32"/>
          <w:szCs w:val="32"/>
          <w:cs/>
        </w:rPr>
        <w:t xml:space="preserve">ในการตัดสินใจ  นำความรู้ไปใช้ในชีวิตประจำวันให้สอดคล้องกับหลักปรัชญาของเศรษฐกิจพอเพียง </w:t>
      </w:r>
      <w:r>
        <w:rPr>
          <w:rFonts w:ascii="TH SarabunIT๙" w:hAnsi="TH SarabunIT๙" w:cs="TH SarabunIT๙" w:hint="cs"/>
          <w:sz w:val="32"/>
          <w:szCs w:val="32"/>
          <w:cs/>
        </w:rPr>
        <w:t>และปรับตนในการเป็นพลเมืองที่ดีภายใต้กฎบัตรของอาเซียนสามารถดำรงชีวิตในยุคโลกาภิวัตน์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1C1324">
        <w:rPr>
          <w:rFonts w:ascii="TH SarabunIT๙" w:hAnsi="TH SarabunIT๙" w:cs="TH SarabunIT๙"/>
          <w:sz w:val="32"/>
          <w:szCs w:val="32"/>
          <w:cs/>
        </w:rPr>
        <w:t>ได้อย่างเหมาะสมมีจิตวิทยาศาสตร์  จริยธรรม  คุณธรรม  และค่านิยมเหมาะสม</w:t>
      </w:r>
    </w:p>
    <w:p w:rsidR="00145C92" w:rsidRPr="00145C92" w:rsidRDefault="00145C92" w:rsidP="00145C92">
      <w:pPr>
        <w:tabs>
          <w:tab w:val="left" w:pos="720"/>
          <w:tab w:val="left" w:pos="3060"/>
        </w:tabs>
        <w:autoSpaceDE w:val="0"/>
        <w:autoSpaceDN w:val="0"/>
        <w:adjustRightInd w:val="0"/>
        <w:spacing w:after="0" w:line="240" w:lineRule="auto"/>
        <w:rPr>
          <w:rFonts w:ascii="TH SarabunIT๙" w:eastAsia="AngsanaNew-Bold" w:hAnsi="TH SarabunIT๙" w:cs="TH SarabunIT๙"/>
          <w:b/>
          <w:bCs/>
          <w:sz w:val="32"/>
          <w:szCs w:val="32"/>
        </w:rPr>
      </w:pPr>
      <w:r>
        <w:rPr>
          <w:rFonts w:ascii="TH SarabunIT๙" w:eastAsia="AngsanaNew-Bold" w:hAnsi="TH SarabunIT๙" w:cs="TH SarabunIT๙" w:hint="cs"/>
          <w:b/>
          <w:bCs/>
          <w:sz w:val="32"/>
          <w:szCs w:val="32"/>
          <w:cs/>
        </w:rPr>
        <w:br/>
      </w:r>
      <w:r w:rsidRPr="00145C92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ตัวชี้วัด</w:t>
      </w:r>
    </w:p>
    <w:p w:rsidR="00145C92" w:rsidRPr="00145C92" w:rsidRDefault="00145C92" w:rsidP="00145C92">
      <w:pPr>
        <w:tabs>
          <w:tab w:val="left" w:pos="720"/>
          <w:tab w:val="left" w:pos="3060"/>
        </w:tabs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sz w:val="32"/>
          <w:szCs w:val="32"/>
        </w:rPr>
      </w:pP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ว</w:t>
      </w:r>
      <w:r w:rsidRPr="00145C92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๓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.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๑</w:t>
      </w:r>
      <w:r w:rsidRPr="00145C92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ม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.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๔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-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๖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/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๑</w:t>
      </w:r>
      <w:r w:rsidRPr="00145C92">
        <w:rPr>
          <w:rFonts w:ascii="TH SarabunIT๙" w:eastAsia="AngsanaNew" w:hAnsi="TH SarabunIT๙" w:cs="TH SarabunIT๙"/>
          <w:sz w:val="32"/>
          <w:szCs w:val="32"/>
        </w:rPr>
        <w:t xml:space="preserve">, 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ม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.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๔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-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๖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/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๒</w:t>
      </w:r>
      <w:r w:rsidRPr="00145C92">
        <w:rPr>
          <w:rFonts w:ascii="TH SarabunIT๙" w:eastAsia="AngsanaNew" w:hAnsi="TH SarabunIT๙" w:cs="TH SarabunIT๙"/>
          <w:sz w:val="32"/>
          <w:szCs w:val="32"/>
        </w:rPr>
        <w:t xml:space="preserve">, 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ม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.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๔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-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๖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/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๓</w:t>
      </w:r>
      <w:r w:rsidRPr="00145C92">
        <w:rPr>
          <w:rFonts w:ascii="TH SarabunIT๙" w:eastAsia="AngsanaNew" w:hAnsi="TH SarabunIT๙" w:cs="TH SarabunIT๙"/>
          <w:sz w:val="32"/>
          <w:szCs w:val="32"/>
        </w:rPr>
        <w:t xml:space="preserve">, 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ม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.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๔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-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๖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/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๔</w:t>
      </w:r>
      <w:r w:rsidRPr="00145C92">
        <w:rPr>
          <w:rFonts w:ascii="TH SarabunIT๙" w:eastAsia="AngsanaNew" w:hAnsi="TH SarabunIT๙" w:cs="TH SarabunIT๙"/>
          <w:sz w:val="32"/>
          <w:szCs w:val="32"/>
        </w:rPr>
        <w:t xml:space="preserve">, 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ม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.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๔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-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๖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/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๕</w:t>
      </w:r>
    </w:p>
    <w:p w:rsidR="00145C92" w:rsidRPr="00145C92" w:rsidRDefault="00145C92" w:rsidP="00145C92">
      <w:pPr>
        <w:tabs>
          <w:tab w:val="left" w:pos="720"/>
          <w:tab w:val="left" w:pos="3060"/>
        </w:tabs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sz w:val="32"/>
          <w:szCs w:val="32"/>
        </w:rPr>
      </w:pP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ว</w:t>
      </w:r>
      <w:r w:rsidRPr="00145C92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๓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.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๒</w:t>
      </w:r>
      <w:r w:rsidRPr="00145C92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ม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.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๔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-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๖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/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๑</w:t>
      </w:r>
      <w:r w:rsidRPr="00145C92">
        <w:rPr>
          <w:rFonts w:ascii="TH SarabunIT๙" w:eastAsia="AngsanaNew" w:hAnsi="TH SarabunIT๙" w:cs="TH SarabunIT๙"/>
          <w:sz w:val="32"/>
          <w:szCs w:val="32"/>
        </w:rPr>
        <w:t xml:space="preserve">, 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ม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.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๔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-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๖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/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๒</w:t>
      </w:r>
      <w:r w:rsidRPr="00145C92">
        <w:rPr>
          <w:rFonts w:ascii="TH SarabunIT๙" w:eastAsia="AngsanaNew" w:hAnsi="TH SarabunIT๙" w:cs="TH SarabunIT๙"/>
          <w:sz w:val="32"/>
          <w:szCs w:val="32"/>
        </w:rPr>
        <w:t xml:space="preserve">, 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ม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.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๔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-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๖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/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๓</w:t>
      </w:r>
      <w:r w:rsidRPr="00145C92">
        <w:rPr>
          <w:rFonts w:ascii="TH SarabunIT๙" w:eastAsia="AngsanaNew" w:hAnsi="TH SarabunIT๙" w:cs="TH SarabunIT๙"/>
          <w:sz w:val="32"/>
          <w:szCs w:val="32"/>
        </w:rPr>
        <w:t xml:space="preserve">, 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ม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.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๔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-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๖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/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๔</w:t>
      </w:r>
      <w:r w:rsidRPr="00145C92">
        <w:rPr>
          <w:rFonts w:ascii="TH SarabunIT๙" w:eastAsia="AngsanaNew" w:hAnsi="TH SarabunIT๙" w:cs="TH SarabunIT๙"/>
          <w:sz w:val="32"/>
          <w:szCs w:val="32"/>
        </w:rPr>
        <w:t xml:space="preserve">, 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ม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.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๔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-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๖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/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๕</w:t>
      </w:r>
      <w:r w:rsidRPr="00145C92">
        <w:rPr>
          <w:rFonts w:ascii="TH SarabunIT๙" w:eastAsia="AngsanaNew" w:hAnsi="TH SarabunIT๙" w:cs="TH SarabunIT๙"/>
          <w:sz w:val="32"/>
          <w:szCs w:val="32"/>
        </w:rPr>
        <w:t xml:space="preserve">, 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ม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.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๔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-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๖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/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๖</w:t>
      </w:r>
      <w:r w:rsidRPr="00145C92">
        <w:rPr>
          <w:rFonts w:ascii="TH SarabunIT๙" w:eastAsia="AngsanaNew" w:hAnsi="TH SarabunIT๙" w:cs="TH SarabunIT๙"/>
          <w:sz w:val="32"/>
          <w:szCs w:val="32"/>
        </w:rPr>
        <w:t xml:space="preserve">, 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ม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.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๔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-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๖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/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๗</w:t>
      </w:r>
      <w:r w:rsidRPr="00145C92">
        <w:rPr>
          <w:rFonts w:ascii="TH SarabunIT๙" w:eastAsia="AngsanaNew" w:hAnsi="TH SarabunIT๙" w:cs="TH SarabunIT๙"/>
          <w:sz w:val="32"/>
          <w:szCs w:val="32"/>
        </w:rPr>
        <w:t xml:space="preserve">, 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ม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.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๔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-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๖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/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๘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,</w:t>
      </w:r>
    </w:p>
    <w:p w:rsidR="00145C92" w:rsidRPr="00145C92" w:rsidRDefault="00145C92" w:rsidP="00145C92">
      <w:pPr>
        <w:tabs>
          <w:tab w:val="left" w:pos="720"/>
          <w:tab w:val="left" w:pos="3060"/>
        </w:tabs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       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ม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.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๔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-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๖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/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๙</w:t>
      </w:r>
    </w:p>
    <w:p w:rsidR="00145C92" w:rsidRPr="00145C92" w:rsidRDefault="00145C92" w:rsidP="00145C92">
      <w:pPr>
        <w:tabs>
          <w:tab w:val="left" w:pos="720"/>
          <w:tab w:val="left" w:pos="3060"/>
        </w:tabs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sz w:val="32"/>
          <w:szCs w:val="32"/>
        </w:rPr>
      </w:pP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ว</w:t>
      </w:r>
      <w:r w:rsidRPr="00145C92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๘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.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๑</w:t>
      </w:r>
      <w:r w:rsidRPr="00145C92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ม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.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๔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-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๖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/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๑</w:t>
      </w:r>
      <w:r w:rsidRPr="00145C92">
        <w:rPr>
          <w:rFonts w:ascii="TH SarabunIT๙" w:eastAsia="AngsanaNew" w:hAnsi="TH SarabunIT๙" w:cs="TH SarabunIT๙"/>
          <w:sz w:val="32"/>
          <w:szCs w:val="32"/>
        </w:rPr>
        <w:t xml:space="preserve">, 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ม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.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๔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-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๖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/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๒</w:t>
      </w:r>
      <w:r w:rsidRPr="00145C92">
        <w:rPr>
          <w:rFonts w:ascii="TH SarabunIT๙" w:eastAsia="AngsanaNew" w:hAnsi="TH SarabunIT๙" w:cs="TH SarabunIT๙"/>
          <w:sz w:val="32"/>
          <w:szCs w:val="32"/>
        </w:rPr>
        <w:t xml:space="preserve">, 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ม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.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๔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-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๖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/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๓</w:t>
      </w:r>
      <w:r w:rsidRPr="00145C92">
        <w:rPr>
          <w:rFonts w:ascii="TH SarabunIT๙" w:eastAsia="AngsanaNew" w:hAnsi="TH SarabunIT๙" w:cs="TH SarabunIT๙"/>
          <w:sz w:val="32"/>
          <w:szCs w:val="32"/>
        </w:rPr>
        <w:t xml:space="preserve">, 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ม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.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๔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-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๖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/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๔</w:t>
      </w:r>
      <w:r w:rsidRPr="00145C92">
        <w:rPr>
          <w:rFonts w:ascii="TH SarabunIT๙" w:eastAsia="AngsanaNew" w:hAnsi="TH SarabunIT๙" w:cs="TH SarabunIT๙"/>
          <w:sz w:val="32"/>
          <w:szCs w:val="32"/>
        </w:rPr>
        <w:t xml:space="preserve">, 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ม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.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๔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-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๖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/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๕</w:t>
      </w:r>
      <w:r w:rsidRPr="00145C92">
        <w:rPr>
          <w:rFonts w:ascii="TH SarabunIT๙" w:eastAsia="AngsanaNew" w:hAnsi="TH SarabunIT๙" w:cs="TH SarabunIT๙"/>
          <w:sz w:val="32"/>
          <w:szCs w:val="32"/>
        </w:rPr>
        <w:t xml:space="preserve">, 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ม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.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๔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-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๖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/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๖</w:t>
      </w:r>
      <w:r w:rsidRPr="00145C92">
        <w:rPr>
          <w:rFonts w:ascii="TH SarabunIT๙" w:eastAsia="AngsanaNew" w:hAnsi="TH SarabunIT๙" w:cs="TH SarabunIT๙"/>
          <w:sz w:val="32"/>
          <w:szCs w:val="32"/>
        </w:rPr>
        <w:t xml:space="preserve">, 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ม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.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๔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-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๖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/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๗</w:t>
      </w:r>
      <w:r w:rsidRPr="00145C92">
        <w:rPr>
          <w:rFonts w:ascii="TH SarabunIT๙" w:eastAsia="AngsanaNew" w:hAnsi="TH SarabunIT๙" w:cs="TH SarabunIT๙"/>
          <w:sz w:val="32"/>
          <w:szCs w:val="32"/>
        </w:rPr>
        <w:t xml:space="preserve">, 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ม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.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๔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-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๖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/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๘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,</w:t>
      </w:r>
    </w:p>
    <w:p w:rsidR="00145C92" w:rsidRPr="00145C92" w:rsidRDefault="00145C92" w:rsidP="00145C92">
      <w:pPr>
        <w:pStyle w:val="a5"/>
        <w:tabs>
          <w:tab w:val="left" w:pos="720"/>
          <w:tab w:val="left" w:pos="864"/>
          <w:tab w:val="left" w:pos="1224"/>
          <w:tab w:val="left" w:pos="1584"/>
          <w:tab w:val="left" w:pos="1944"/>
          <w:tab w:val="left" w:pos="3060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       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ม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.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๔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-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๖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/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๙</w:t>
      </w:r>
      <w:r w:rsidRPr="00145C92">
        <w:rPr>
          <w:rFonts w:ascii="TH SarabunIT๙" w:eastAsia="AngsanaNew" w:hAnsi="TH SarabunIT๙" w:cs="TH SarabunIT๙"/>
          <w:sz w:val="32"/>
          <w:szCs w:val="32"/>
        </w:rPr>
        <w:t xml:space="preserve">, 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ม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.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๔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-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๖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/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๑๐</w:t>
      </w:r>
      <w:r w:rsidRPr="00145C92">
        <w:rPr>
          <w:rFonts w:ascii="TH SarabunIT๙" w:eastAsia="AngsanaNew" w:hAnsi="TH SarabunIT๙" w:cs="TH SarabunIT๙"/>
          <w:sz w:val="32"/>
          <w:szCs w:val="32"/>
        </w:rPr>
        <w:t xml:space="preserve">, 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ม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.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๔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-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๖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/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๑๑</w:t>
      </w:r>
      <w:r w:rsidRPr="00145C92">
        <w:rPr>
          <w:rFonts w:ascii="TH SarabunIT๙" w:eastAsia="AngsanaNew" w:hAnsi="TH SarabunIT๙" w:cs="TH SarabunIT๙"/>
          <w:sz w:val="32"/>
          <w:szCs w:val="32"/>
        </w:rPr>
        <w:t xml:space="preserve">, 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ม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.</w:t>
      </w:r>
      <w:r w:rsidRPr="00145C92">
        <w:rPr>
          <w:rFonts w:ascii="TH SarabunIT๙" w:eastAsia="AngsanaNew" w:hAnsi="TH SarabunIT๙" w:cs="TH SarabunIT๙"/>
          <w:sz w:val="32"/>
          <w:szCs w:val="32"/>
          <w:cs/>
        </w:rPr>
        <w:t>๔</w:t>
      </w:r>
      <w:r w:rsidRPr="00145C92">
        <w:rPr>
          <w:rFonts w:ascii="TH SarabunIT๙" w:eastAsia="AngsanaNew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๑๒</w:t>
      </w:r>
    </w:p>
    <w:p w:rsidR="00145C92" w:rsidRPr="00C52822" w:rsidRDefault="00145C92" w:rsidP="00145C92">
      <w:pPr>
        <w:pStyle w:val="a5"/>
        <w:tabs>
          <w:tab w:val="left" w:pos="720"/>
          <w:tab w:val="left" w:pos="864"/>
          <w:tab w:val="left" w:pos="1224"/>
          <w:tab w:val="left" w:pos="1584"/>
          <w:tab w:val="left" w:pos="1944"/>
          <w:tab w:val="left" w:pos="3060"/>
        </w:tabs>
        <w:rPr>
          <w:rFonts w:ascii="TH SarabunIT๙" w:hAnsi="TH SarabunIT๙" w:cs="TH SarabunIT๙"/>
          <w:sz w:val="32"/>
          <w:szCs w:val="32"/>
          <w:cs/>
        </w:rPr>
      </w:pPr>
      <w:r w:rsidRPr="00C52822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รวมทั้งหมด</w:t>
      </w:r>
      <w:r w:rsidRPr="00C52822">
        <w:rPr>
          <w:rFonts w:ascii="TH SarabunIT๙" w:eastAsia="AngsanaNew-Bold" w:hAnsi="TH SarabunIT๙" w:cs="TH SarabunIT๙"/>
          <w:b/>
          <w:bCs/>
          <w:sz w:val="32"/>
          <w:szCs w:val="32"/>
        </w:rPr>
        <w:t xml:space="preserve"> </w:t>
      </w:r>
      <w:r w:rsidRPr="00C52822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๒</w:t>
      </w:r>
      <w:r>
        <w:rPr>
          <w:rFonts w:ascii="TH SarabunIT๙" w:eastAsia="AngsanaNew-Bold" w:hAnsi="TH SarabunIT๙" w:cs="TH SarabunIT๙" w:hint="cs"/>
          <w:b/>
          <w:bCs/>
          <w:sz w:val="32"/>
          <w:szCs w:val="32"/>
          <w:cs/>
        </w:rPr>
        <w:t>๖</w:t>
      </w:r>
      <w:r w:rsidRPr="00C52822">
        <w:rPr>
          <w:rFonts w:ascii="TH SarabunIT๙" w:eastAsia="AngsanaNew-Bold" w:hAnsi="TH SarabunIT๙" w:cs="TH SarabunIT๙"/>
          <w:b/>
          <w:bCs/>
          <w:sz w:val="32"/>
          <w:szCs w:val="32"/>
        </w:rPr>
        <w:t xml:space="preserve"> </w:t>
      </w:r>
      <w:r w:rsidRPr="00C52822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ตัวชี้วัด</w:t>
      </w:r>
    </w:p>
    <w:p w:rsidR="00E82C4D" w:rsidRDefault="00E82C4D" w:rsidP="006D65B4">
      <w:pPr>
        <w:pStyle w:val="a5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hAnsi="TH SarabunIT๙" w:cs="TH SarabunIT๙"/>
          <w:sz w:val="32"/>
          <w:szCs w:val="32"/>
        </w:rPr>
      </w:pPr>
    </w:p>
    <w:p w:rsidR="00E82C4D" w:rsidRDefault="00E82C4D" w:rsidP="006D65B4">
      <w:pPr>
        <w:pStyle w:val="a5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hAnsi="TH SarabunIT๙" w:cs="TH SarabunIT๙"/>
          <w:sz w:val="32"/>
          <w:szCs w:val="32"/>
        </w:rPr>
      </w:pPr>
    </w:p>
    <w:p w:rsidR="00145C92" w:rsidRDefault="00145C92" w:rsidP="006D65B4">
      <w:pPr>
        <w:pStyle w:val="a5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hAnsi="TH SarabunIT๙" w:cs="TH SarabunIT๙"/>
          <w:sz w:val="32"/>
          <w:szCs w:val="32"/>
        </w:rPr>
      </w:pPr>
    </w:p>
    <w:p w:rsidR="00145C92" w:rsidRDefault="00145C92" w:rsidP="006D65B4">
      <w:pPr>
        <w:pStyle w:val="a5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hAnsi="TH SarabunIT๙" w:cs="TH SarabunIT๙"/>
          <w:sz w:val="32"/>
          <w:szCs w:val="32"/>
        </w:rPr>
      </w:pPr>
    </w:p>
    <w:p w:rsidR="00145C92" w:rsidRDefault="00145C92" w:rsidP="006D65B4">
      <w:pPr>
        <w:pStyle w:val="a5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hAnsi="TH SarabunIT๙" w:cs="TH SarabunIT๙"/>
          <w:sz w:val="32"/>
          <w:szCs w:val="32"/>
        </w:rPr>
      </w:pPr>
    </w:p>
    <w:p w:rsidR="00145C92" w:rsidRDefault="00145C92" w:rsidP="006D65B4">
      <w:pPr>
        <w:pStyle w:val="a5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hAnsi="TH SarabunIT๙" w:cs="TH SarabunIT๙"/>
          <w:sz w:val="32"/>
          <w:szCs w:val="32"/>
        </w:rPr>
      </w:pPr>
    </w:p>
    <w:p w:rsidR="00145C92" w:rsidRDefault="00145C92" w:rsidP="006D65B4">
      <w:pPr>
        <w:pStyle w:val="a5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hAnsi="TH SarabunIT๙" w:cs="TH SarabunIT๙"/>
          <w:sz w:val="32"/>
          <w:szCs w:val="32"/>
        </w:rPr>
      </w:pPr>
    </w:p>
    <w:p w:rsidR="00145C92" w:rsidRDefault="00145C92" w:rsidP="006D65B4">
      <w:pPr>
        <w:pStyle w:val="a5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hAnsi="TH SarabunIT๙" w:cs="TH SarabunIT๙"/>
          <w:sz w:val="32"/>
          <w:szCs w:val="32"/>
        </w:rPr>
      </w:pPr>
    </w:p>
    <w:p w:rsidR="00145C92" w:rsidRDefault="00145C92" w:rsidP="006D65B4">
      <w:pPr>
        <w:pStyle w:val="a5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hAnsi="TH SarabunIT๙" w:cs="TH SarabunIT๙"/>
          <w:sz w:val="32"/>
          <w:szCs w:val="32"/>
        </w:rPr>
      </w:pPr>
    </w:p>
    <w:p w:rsidR="00145C92" w:rsidRDefault="00145C92" w:rsidP="006D65B4">
      <w:pPr>
        <w:pStyle w:val="a5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hAnsi="TH SarabunIT๙" w:cs="TH SarabunIT๙"/>
          <w:sz w:val="32"/>
          <w:szCs w:val="32"/>
        </w:rPr>
      </w:pPr>
    </w:p>
    <w:p w:rsidR="00145C92" w:rsidRDefault="00145C92" w:rsidP="006D65B4">
      <w:pPr>
        <w:pStyle w:val="a5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hAnsi="TH SarabunIT๙" w:cs="TH SarabunIT๙"/>
          <w:sz w:val="32"/>
          <w:szCs w:val="32"/>
        </w:rPr>
      </w:pPr>
    </w:p>
    <w:p w:rsidR="00145C92" w:rsidRDefault="00145C92" w:rsidP="00145C92">
      <w:pPr>
        <w:pStyle w:val="a5"/>
        <w:tabs>
          <w:tab w:val="left" w:pos="720"/>
          <w:tab w:val="left" w:pos="864"/>
          <w:tab w:val="left" w:pos="1224"/>
          <w:tab w:val="left" w:pos="1584"/>
          <w:tab w:val="left" w:pos="1944"/>
          <w:tab w:val="left" w:pos="306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โครงสร้าง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รายวิชาพื้นฐาน 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ว๓๒</w:t>
      </w:r>
      <w:r w:rsidRPr="00B807E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๑๐๑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สารและสมบัติของสาร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B807E3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วิทยาศาสตร์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ชั้นมัธยมศึกษาปีที่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  <w:r w:rsidRPr="00B807E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ภาคเรียนที่ </w:t>
      </w:r>
      <w:r w:rsidRPr="00B807E3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B807E3">
        <w:rPr>
          <w:rFonts w:ascii="TH SarabunIT๙" w:eastAsia="Times New Roman" w:hAnsi="TH SarabunIT๙" w:cs="TH SarabunIT๙"/>
          <w:b/>
          <w:bCs/>
          <w:cs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เวลา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Pr="00B807E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๐  ชั่วโมง           จำนวน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๐</w:t>
      </w:r>
      <w:r w:rsidRPr="00B807E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หน่วยกิต</w:t>
      </w:r>
      <w:r w:rsidRPr="00B807E3">
        <w:rPr>
          <w:rFonts w:ascii="TH SarabunIT๙" w:hAnsi="TH SarabunIT๙" w:cs="TH SarabunIT๙"/>
          <w:b/>
          <w:bCs/>
          <w:sz w:val="32"/>
          <w:szCs w:val="32"/>
        </w:rPr>
        <w:br/>
      </w:r>
    </w:p>
    <w:tbl>
      <w:tblPr>
        <w:tblW w:w="92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7"/>
        <w:gridCol w:w="1554"/>
        <w:gridCol w:w="2586"/>
        <w:gridCol w:w="2610"/>
        <w:gridCol w:w="990"/>
        <w:gridCol w:w="942"/>
      </w:tblGrid>
      <w:tr w:rsidR="00E82C4D" w:rsidRPr="00E82C4D" w:rsidTr="000E55AC">
        <w:trPr>
          <w:trHeight w:val="890"/>
          <w:jc w:val="center"/>
        </w:trPr>
        <w:tc>
          <w:tcPr>
            <w:tcW w:w="557" w:type="dxa"/>
            <w:vAlign w:val="center"/>
          </w:tcPr>
          <w:p w:rsidR="00E82C4D" w:rsidRPr="00E82C4D" w:rsidRDefault="000E55AC" w:rsidP="0063222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4" w:type="dxa"/>
            <w:vAlign w:val="center"/>
          </w:tcPr>
          <w:p w:rsidR="00E82C4D" w:rsidRPr="00E82C4D" w:rsidRDefault="00E82C4D" w:rsidP="00E82C4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82C4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br/>
            </w:r>
            <w:r w:rsidRPr="00E82C4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2586" w:type="dxa"/>
            <w:vAlign w:val="center"/>
          </w:tcPr>
          <w:p w:rsidR="00E82C4D" w:rsidRPr="00E82C4D" w:rsidRDefault="00E82C4D" w:rsidP="00E82C4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82C4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</w:t>
            </w:r>
            <w:r w:rsidR="000D36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 w:rsidRPr="00E82C4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/</w:t>
            </w:r>
            <w:r w:rsidRPr="00E82C4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610" w:type="dxa"/>
            <w:vAlign w:val="center"/>
          </w:tcPr>
          <w:p w:rsidR="00E82C4D" w:rsidRPr="00E82C4D" w:rsidRDefault="00E82C4D" w:rsidP="00E82C4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82C4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สาระสำคัญ</w:t>
            </w:r>
          </w:p>
        </w:tc>
        <w:tc>
          <w:tcPr>
            <w:tcW w:w="990" w:type="dxa"/>
            <w:vAlign w:val="center"/>
          </w:tcPr>
          <w:p w:rsidR="00E82C4D" w:rsidRPr="00E82C4D" w:rsidRDefault="00E82C4D" w:rsidP="00E82C4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82C4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942" w:type="dxa"/>
            <w:vAlign w:val="center"/>
          </w:tcPr>
          <w:p w:rsidR="00E82C4D" w:rsidRPr="00E82C4D" w:rsidRDefault="00E82C4D" w:rsidP="00E82C4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82C4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E82C4D" w:rsidRPr="00E82C4D" w:rsidTr="000E55AC">
        <w:trPr>
          <w:trHeight w:val="3842"/>
          <w:jc w:val="center"/>
        </w:trPr>
        <w:tc>
          <w:tcPr>
            <w:tcW w:w="557" w:type="dxa"/>
          </w:tcPr>
          <w:p w:rsidR="00E82C4D" w:rsidRPr="00E82C4D" w:rsidRDefault="00E82C4D" w:rsidP="000D36B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2C4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554" w:type="dxa"/>
          </w:tcPr>
          <w:p w:rsidR="00E82C4D" w:rsidRPr="00E82C4D" w:rsidRDefault="00E82C4D" w:rsidP="000D36B0">
            <w:pPr>
              <w:pStyle w:val="a4"/>
              <w:tabs>
                <w:tab w:val="left" w:pos="300"/>
              </w:tabs>
              <w:spacing w:after="0" w:line="240" w:lineRule="auto"/>
              <w:ind w:left="0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โครงสร้างอะตอมและตารางธาตุ</w:t>
            </w:r>
          </w:p>
        </w:tc>
        <w:tc>
          <w:tcPr>
            <w:tcW w:w="2586" w:type="dxa"/>
          </w:tcPr>
          <w:p w:rsidR="00E82C4D" w:rsidRPr="00E82C4D" w:rsidRDefault="000D36B0" w:rsidP="000D36B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 3.1 </w:t>
            </w:r>
            <w:r w:rsidR="00E82C4D"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๔-๖</w:t>
            </w:r>
            <w:r w:rsidR="0063222B">
              <w:rPr>
                <w:rFonts w:ascii="TH SarabunIT๙" w:hAnsi="TH SarabunIT๙" w:cs="TH SarabunIT๙"/>
                <w:sz w:val="32"/>
                <w:szCs w:val="32"/>
                <w:cs/>
              </w:rPr>
              <w:t>/1</w:t>
            </w:r>
            <w:r w:rsidR="000E55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-ม.๔-๖/</w:t>
            </w:r>
            <w:r w:rsidR="00E82C4D"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  <w:p w:rsidR="00E82C4D" w:rsidRPr="00E82C4D" w:rsidRDefault="000D36B0" w:rsidP="000D36B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 8.1 </w:t>
            </w:r>
            <w:r w:rsidR="00E82C4D"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๔-๖</w:t>
            </w:r>
            <w:r w:rsidR="000E55AC">
              <w:rPr>
                <w:rFonts w:ascii="TH SarabunIT๙" w:hAnsi="TH SarabunIT๙" w:cs="TH SarabunIT๙"/>
                <w:sz w:val="32"/>
                <w:szCs w:val="32"/>
                <w:cs/>
              </w:rPr>
              <w:t>/1</w:t>
            </w:r>
            <w:r w:rsidR="000E55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-ม.๔-๖/๑๒</w:t>
            </w:r>
          </w:p>
          <w:p w:rsidR="00E82C4D" w:rsidRPr="00E82C4D" w:rsidRDefault="00E82C4D" w:rsidP="000D36B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2C4D" w:rsidRPr="00E82C4D" w:rsidRDefault="00E82C4D" w:rsidP="000D36B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2C4D" w:rsidRPr="00E82C4D" w:rsidRDefault="00E82C4D" w:rsidP="000D36B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2C4D" w:rsidRPr="00E82C4D" w:rsidRDefault="00E82C4D" w:rsidP="000D36B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2C4D" w:rsidRPr="00E82C4D" w:rsidRDefault="00E82C4D" w:rsidP="000D36B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10" w:type="dxa"/>
          </w:tcPr>
          <w:p w:rsidR="000D36B0" w:rsidRDefault="000E55AC" w:rsidP="000D36B0">
            <w:pPr>
              <w:pStyle w:val="a4"/>
              <w:tabs>
                <w:tab w:val="left" w:pos="252"/>
                <w:tab w:val="left" w:pos="365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E82C4D"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การศึกษาโครงสร้างอะตอมจากพัฒนาการ</w:t>
            </w:r>
          </w:p>
          <w:p w:rsidR="00E82C4D" w:rsidRPr="00E82C4D" w:rsidRDefault="00E82C4D" w:rsidP="000D36B0">
            <w:pPr>
              <w:pStyle w:val="a4"/>
              <w:tabs>
                <w:tab w:val="left" w:pos="252"/>
                <w:tab w:val="left" w:pos="365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ของแบบจำลองอะตอม  สัญลักษณ์นิวเคลียร์</w:t>
            </w:r>
          </w:p>
          <w:p w:rsidR="000D36B0" w:rsidRDefault="000D36B0" w:rsidP="000D36B0">
            <w:pPr>
              <w:pStyle w:val="a4"/>
              <w:tabs>
                <w:tab w:val="left" w:pos="252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ของธาตุ </w:t>
            </w:r>
            <w:r w:rsidR="00E82C4D"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การจัดเรียงอิเล็กตรอนในอะตอม   </w:t>
            </w:r>
          </w:p>
          <w:p w:rsidR="00E82C4D" w:rsidRPr="000D36B0" w:rsidRDefault="00E82C4D" w:rsidP="000D36B0">
            <w:pPr>
              <w:pStyle w:val="a4"/>
              <w:tabs>
                <w:tab w:val="left" w:pos="252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การจ</w:t>
            </w:r>
            <w:r w:rsidR="000D36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ัดเรียงธาตุในตารางธาตุปัจจุบัน </w:t>
            </w:r>
            <w:r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จะทำให้สามารถอธิบายเกี่ยวกับอะตอมและทำนายแนวโน้มสมบัติของธาตุในตารางธาตุได้</w:t>
            </w:r>
          </w:p>
        </w:tc>
        <w:tc>
          <w:tcPr>
            <w:tcW w:w="990" w:type="dxa"/>
          </w:tcPr>
          <w:p w:rsidR="00E82C4D" w:rsidRPr="00E82C4D" w:rsidRDefault="00E82C4D" w:rsidP="000D36B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2C4D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  <w:p w:rsidR="00E82C4D" w:rsidRPr="00E82C4D" w:rsidRDefault="00E82C4D" w:rsidP="000D36B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2C4D" w:rsidRPr="00E82C4D" w:rsidRDefault="00E82C4D" w:rsidP="000D36B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2C4D" w:rsidRPr="00E82C4D" w:rsidRDefault="00E82C4D" w:rsidP="000D36B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2C4D" w:rsidRPr="00E82C4D" w:rsidRDefault="00E82C4D" w:rsidP="000D36B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2C4D" w:rsidRPr="00E82C4D" w:rsidRDefault="00E82C4D" w:rsidP="000D36B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2C4D" w:rsidRPr="00E82C4D" w:rsidRDefault="00E82C4D" w:rsidP="000D36B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2C4D" w:rsidRPr="00E82C4D" w:rsidRDefault="00E82C4D" w:rsidP="000D36B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42" w:type="dxa"/>
          </w:tcPr>
          <w:p w:rsidR="00E82C4D" w:rsidRPr="00E82C4D" w:rsidRDefault="00E82C4D" w:rsidP="000D36B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2C4D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  <w:p w:rsidR="00E82C4D" w:rsidRPr="00E82C4D" w:rsidRDefault="00E82C4D" w:rsidP="000D36B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2C4D" w:rsidRPr="00E82C4D" w:rsidRDefault="00E82C4D" w:rsidP="000D36B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2C4D" w:rsidRPr="00E82C4D" w:rsidRDefault="00E82C4D" w:rsidP="000D36B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2C4D" w:rsidRPr="00E82C4D" w:rsidRDefault="00E82C4D" w:rsidP="000D36B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2C4D" w:rsidRPr="00E82C4D" w:rsidRDefault="00E82C4D" w:rsidP="000D36B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2C4D" w:rsidRPr="00E82C4D" w:rsidRDefault="00E82C4D" w:rsidP="000D36B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2C4D" w:rsidRPr="00E82C4D" w:rsidRDefault="00E82C4D" w:rsidP="000D36B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2C4D" w:rsidRPr="00E82C4D" w:rsidRDefault="00E82C4D" w:rsidP="000D36B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2C4D" w:rsidRPr="00E82C4D" w:rsidTr="000E55AC">
        <w:trPr>
          <w:trHeight w:val="2285"/>
          <w:jc w:val="center"/>
        </w:trPr>
        <w:tc>
          <w:tcPr>
            <w:tcW w:w="557" w:type="dxa"/>
          </w:tcPr>
          <w:p w:rsidR="00E82C4D" w:rsidRPr="00E82C4D" w:rsidRDefault="00E82C4D" w:rsidP="000D36B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2C4D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</w:p>
        </w:tc>
        <w:tc>
          <w:tcPr>
            <w:tcW w:w="1554" w:type="dxa"/>
          </w:tcPr>
          <w:p w:rsidR="00E82C4D" w:rsidRPr="00E82C4D" w:rsidRDefault="00E82C4D" w:rsidP="000D36B0">
            <w:pPr>
              <w:tabs>
                <w:tab w:val="left" w:pos="432"/>
              </w:tabs>
              <w:spacing w:line="240" w:lineRule="auto"/>
              <w:ind w:right="7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พันธะเคมี</w:t>
            </w:r>
          </w:p>
        </w:tc>
        <w:tc>
          <w:tcPr>
            <w:tcW w:w="2586" w:type="dxa"/>
          </w:tcPr>
          <w:p w:rsidR="00486D4C" w:rsidRPr="00E82C4D" w:rsidRDefault="000D36B0" w:rsidP="00486D4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 3.1 </w:t>
            </w:r>
            <w:r w:rsidR="00E82C4D"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๔-๖</w:t>
            </w:r>
            <w:r w:rsidR="00E82C4D"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/4-</w:t>
            </w:r>
            <w:r w:rsidR="00486D4C"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486D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๔-๖</w:t>
            </w:r>
            <w:r w:rsidR="00486D4C"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E82C4D"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486D4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 8.1 </w:t>
            </w:r>
            <w:r w:rsidR="00486D4C"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486D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๔-๖</w:t>
            </w:r>
            <w:r w:rsidR="00486D4C">
              <w:rPr>
                <w:rFonts w:ascii="TH SarabunIT๙" w:hAnsi="TH SarabunIT๙" w:cs="TH SarabunIT๙"/>
                <w:sz w:val="32"/>
                <w:szCs w:val="32"/>
                <w:cs/>
              </w:rPr>
              <w:t>/1</w:t>
            </w:r>
            <w:r w:rsidR="00486D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-ม.๔-๖/๑๒</w:t>
            </w:r>
          </w:p>
          <w:p w:rsidR="00E82C4D" w:rsidRPr="00E82C4D" w:rsidRDefault="00E82C4D" w:rsidP="000D36B0">
            <w:pPr>
              <w:spacing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E82C4D" w:rsidRPr="00E82C4D" w:rsidRDefault="00E82C4D" w:rsidP="000D36B0">
            <w:pPr>
              <w:tabs>
                <w:tab w:val="left" w:pos="33"/>
              </w:tabs>
              <w:spacing w:line="240" w:lineRule="auto"/>
              <w:ind w:left="3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10" w:type="dxa"/>
          </w:tcPr>
          <w:p w:rsidR="00E82C4D" w:rsidRPr="00E82C4D" w:rsidRDefault="000E55AC" w:rsidP="000D36B0">
            <w:pPr>
              <w:pStyle w:val="a4"/>
              <w:tabs>
                <w:tab w:val="left" w:pos="252"/>
              </w:tabs>
              <w:spacing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E82C4D"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การเกิดพันธะเคมีใน</w:t>
            </w:r>
          </w:p>
          <w:p w:rsidR="00486D4C" w:rsidRDefault="000D36B0" w:rsidP="000D36B0">
            <w:pPr>
              <w:pStyle w:val="a4"/>
              <w:tabs>
                <w:tab w:val="left" w:pos="252"/>
              </w:tabs>
              <w:spacing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โครงผลึกและในโมเลกุล</w:t>
            </w:r>
          </w:p>
          <w:p w:rsidR="00E82C4D" w:rsidRPr="00E82C4D" w:rsidRDefault="000D36B0" w:rsidP="000D36B0">
            <w:pPr>
              <w:pStyle w:val="a4"/>
              <w:tabs>
                <w:tab w:val="left" w:pos="252"/>
              </w:tabs>
              <w:spacing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ของสาร </w:t>
            </w:r>
            <w:r w:rsidR="00E82C4D"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สามารถนำมาวิเคราะห์และอธิบายความสัมพันธ์ระหว่าง</w:t>
            </w:r>
            <w:r w:rsidR="00486D4C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จุดเดือด </w:t>
            </w:r>
            <w:r w:rsidR="00E82C4D"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จุดหลอมเหลว </w:t>
            </w:r>
            <w:r w:rsidR="00486D4C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E82C4D"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และสถานะของสารกับ</w:t>
            </w:r>
          </w:p>
          <w:p w:rsidR="00E82C4D" w:rsidRPr="00E82C4D" w:rsidRDefault="00E82C4D" w:rsidP="000D36B0">
            <w:pPr>
              <w:pStyle w:val="a4"/>
              <w:tabs>
                <w:tab w:val="left" w:pos="252"/>
              </w:tabs>
              <w:spacing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แรงยึดเหนี่ยวระหว่างอนุภาคของสาร</w:t>
            </w:r>
          </w:p>
        </w:tc>
        <w:tc>
          <w:tcPr>
            <w:tcW w:w="990" w:type="dxa"/>
          </w:tcPr>
          <w:p w:rsidR="00E82C4D" w:rsidRPr="00E82C4D" w:rsidRDefault="00E82C4D" w:rsidP="000D36B0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2C4D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942" w:type="dxa"/>
          </w:tcPr>
          <w:p w:rsidR="00E82C4D" w:rsidRPr="00E82C4D" w:rsidRDefault="00E82C4D" w:rsidP="000D36B0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2C4D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E82C4D" w:rsidRPr="00E82C4D" w:rsidTr="000E55AC">
        <w:trPr>
          <w:trHeight w:val="70"/>
          <w:jc w:val="center"/>
        </w:trPr>
        <w:tc>
          <w:tcPr>
            <w:tcW w:w="557" w:type="dxa"/>
          </w:tcPr>
          <w:p w:rsidR="00E82C4D" w:rsidRPr="00E82C4D" w:rsidRDefault="00E82C4D" w:rsidP="00486D4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2C4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554" w:type="dxa"/>
          </w:tcPr>
          <w:p w:rsidR="00E82C4D" w:rsidRPr="00E82C4D" w:rsidRDefault="00E82C4D" w:rsidP="00486D4C">
            <w:pPr>
              <w:pStyle w:val="a4"/>
              <w:tabs>
                <w:tab w:val="left" w:pos="300"/>
              </w:tabs>
              <w:spacing w:after="0" w:line="240" w:lineRule="auto"/>
              <w:ind w:left="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ปฏิกิริยาเคมี</w:t>
            </w:r>
          </w:p>
        </w:tc>
        <w:tc>
          <w:tcPr>
            <w:tcW w:w="2586" w:type="dxa"/>
          </w:tcPr>
          <w:p w:rsidR="00E82C4D" w:rsidRPr="00E82C4D" w:rsidRDefault="000D36B0" w:rsidP="00486D4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 3.2 </w:t>
            </w:r>
            <w:r w:rsidR="00E82C4D"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๔-๖</w:t>
            </w:r>
            <w:r w:rsidR="00E82C4D"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/1-</w:t>
            </w:r>
            <w:r w:rsidR="00486D4C"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486D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๔-๖</w:t>
            </w:r>
            <w:r w:rsidR="00486D4C"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E82C4D"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 xml:space="preserve">ว 8.1 </w:t>
            </w:r>
            <w:r w:rsidR="00E82C4D"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๔-๖</w:t>
            </w:r>
            <w:r w:rsidR="00E82C4D"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/1</w:t>
            </w:r>
          </w:p>
          <w:p w:rsidR="00E82C4D" w:rsidRPr="00E82C4D" w:rsidRDefault="00E82C4D" w:rsidP="00486D4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10" w:type="dxa"/>
          </w:tcPr>
          <w:p w:rsidR="00E82C4D" w:rsidRPr="00E82C4D" w:rsidRDefault="00486D4C" w:rsidP="00486D4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E82C4D"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การศึกษาเกี่ยวกับปฏิก</w:t>
            </w:r>
            <w:r w:rsidR="000D36B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ิริยาเคมีทั่วไปในชีวิตประจำวัน </w:t>
            </w:r>
            <w:r w:rsidR="00E82C4D"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ตลอดจนผลของสารเคมี</w:t>
            </w:r>
            <w:r w:rsidR="000D36B0"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ที่มีต่อสิ่งมีชีวิตและสิ่งแวดล้อม  อัตราการเกิดปฏิกิริยาเคมี  ย่อมส่งผลต่อการนำไปใช้ประโยชน์</w:t>
            </w:r>
          </w:p>
        </w:tc>
        <w:tc>
          <w:tcPr>
            <w:tcW w:w="990" w:type="dxa"/>
          </w:tcPr>
          <w:p w:rsidR="00E82C4D" w:rsidRPr="00E82C4D" w:rsidRDefault="00E82C4D" w:rsidP="00486D4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2C4D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  <w:p w:rsidR="00E82C4D" w:rsidRPr="00E82C4D" w:rsidRDefault="00E82C4D" w:rsidP="00486D4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2C4D" w:rsidRPr="00E82C4D" w:rsidRDefault="00E82C4D" w:rsidP="00486D4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42" w:type="dxa"/>
          </w:tcPr>
          <w:p w:rsidR="00E82C4D" w:rsidRPr="00E82C4D" w:rsidRDefault="00E82C4D" w:rsidP="00486D4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2C4D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  <w:p w:rsidR="00E82C4D" w:rsidRPr="00E82C4D" w:rsidRDefault="00E82C4D" w:rsidP="00486D4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82C4D" w:rsidRPr="00E82C4D" w:rsidRDefault="00E82C4D" w:rsidP="00486D4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82C4D" w:rsidRDefault="00E82C4D" w:rsidP="006D65B4">
      <w:pPr>
        <w:pStyle w:val="a5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hAnsi="TH SarabunIT๙" w:cs="TH SarabunIT๙"/>
          <w:sz w:val="32"/>
          <w:szCs w:val="32"/>
        </w:rPr>
      </w:pPr>
    </w:p>
    <w:p w:rsidR="00486D4C" w:rsidRDefault="00486D4C" w:rsidP="006D65B4">
      <w:pPr>
        <w:pStyle w:val="a5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hAnsi="TH SarabunIT๙" w:cs="TH SarabunIT๙"/>
          <w:sz w:val="32"/>
          <w:szCs w:val="32"/>
        </w:rPr>
      </w:pPr>
    </w:p>
    <w:tbl>
      <w:tblPr>
        <w:tblW w:w="9244" w:type="dxa"/>
        <w:jc w:val="center"/>
        <w:tblInd w:w="-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9"/>
        <w:gridCol w:w="1485"/>
        <w:gridCol w:w="2610"/>
        <w:gridCol w:w="2580"/>
        <w:gridCol w:w="960"/>
        <w:gridCol w:w="1050"/>
      </w:tblGrid>
      <w:tr w:rsidR="000D36B0" w:rsidRPr="00E82C4D" w:rsidTr="00486D4C">
        <w:trPr>
          <w:trHeight w:val="890"/>
          <w:jc w:val="center"/>
        </w:trPr>
        <w:tc>
          <w:tcPr>
            <w:tcW w:w="559" w:type="dxa"/>
            <w:vAlign w:val="center"/>
          </w:tcPr>
          <w:p w:rsidR="000D36B0" w:rsidRPr="00E82C4D" w:rsidRDefault="000D36B0" w:rsidP="00486D4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82C4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485" w:type="dxa"/>
            <w:vAlign w:val="center"/>
          </w:tcPr>
          <w:p w:rsidR="000D36B0" w:rsidRPr="00E82C4D" w:rsidRDefault="000D36B0" w:rsidP="00486D4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82C4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br/>
            </w:r>
            <w:r w:rsidRPr="00E82C4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2610" w:type="dxa"/>
            <w:vAlign w:val="center"/>
          </w:tcPr>
          <w:p w:rsidR="000D36B0" w:rsidRPr="00E82C4D" w:rsidRDefault="000D36B0" w:rsidP="00486D4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82C4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 w:rsidRPr="00E82C4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/</w:t>
            </w:r>
            <w:r w:rsidRPr="00E82C4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580" w:type="dxa"/>
            <w:vAlign w:val="center"/>
          </w:tcPr>
          <w:p w:rsidR="000D36B0" w:rsidRPr="00E82C4D" w:rsidRDefault="000D36B0" w:rsidP="00486D4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82C4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สาระสำคัญ</w:t>
            </w:r>
          </w:p>
        </w:tc>
        <w:tc>
          <w:tcPr>
            <w:tcW w:w="960" w:type="dxa"/>
            <w:vAlign w:val="center"/>
          </w:tcPr>
          <w:p w:rsidR="000D36B0" w:rsidRPr="00E82C4D" w:rsidRDefault="000D36B0" w:rsidP="00486D4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82C4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1050" w:type="dxa"/>
            <w:vAlign w:val="center"/>
          </w:tcPr>
          <w:p w:rsidR="000D36B0" w:rsidRPr="00E82C4D" w:rsidRDefault="000D36B0" w:rsidP="00486D4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82C4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0D36B0" w:rsidRPr="00E82C4D" w:rsidTr="00486D4C">
        <w:trPr>
          <w:trHeight w:val="2285"/>
          <w:jc w:val="center"/>
        </w:trPr>
        <w:tc>
          <w:tcPr>
            <w:tcW w:w="559" w:type="dxa"/>
          </w:tcPr>
          <w:p w:rsidR="000D36B0" w:rsidRPr="00E82C4D" w:rsidRDefault="000D36B0" w:rsidP="00486D4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2C4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485" w:type="dxa"/>
          </w:tcPr>
          <w:p w:rsidR="000D36B0" w:rsidRPr="00E82C4D" w:rsidRDefault="000D36B0" w:rsidP="00486D4C">
            <w:pPr>
              <w:tabs>
                <w:tab w:val="left" w:pos="432"/>
              </w:tabs>
              <w:spacing w:after="0" w:line="240" w:lineRule="auto"/>
              <w:ind w:right="7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เชื้อเพลิง                          ซาก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ดึก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ดำ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บรรพ์</w:t>
            </w:r>
            <w:r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</w:t>
            </w:r>
            <w:r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ผลิตภัณฑ์</w:t>
            </w:r>
          </w:p>
        </w:tc>
        <w:tc>
          <w:tcPr>
            <w:tcW w:w="2610" w:type="dxa"/>
          </w:tcPr>
          <w:p w:rsidR="000D36B0" w:rsidRPr="00E82C4D" w:rsidRDefault="000D36B0" w:rsidP="00486D4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 3.2 </w:t>
            </w:r>
            <w:r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6322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๔-๖</w:t>
            </w:r>
            <w:r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/3-</w:t>
            </w:r>
            <w:r w:rsidR="00486D4C"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486D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๔-๖</w:t>
            </w:r>
            <w:r w:rsidR="00486D4C"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="0063222B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 xml:space="preserve">ว 8.1 </w:t>
            </w:r>
            <w:r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6322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๔-๖</w:t>
            </w:r>
            <w:r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/1</w:t>
            </w:r>
            <w:r w:rsidR="0063222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486D4C"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486D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๔-๖</w:t>
            </w:r>
            <w:r w:rsidR="00486D4C"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  <w:p w:rsidR="000D36B0" w:rsidRPr="00E82C4D" w:rsidRDefault="000D36B0" w:rsidP="00486D4C">
            <w:pPr>
              <w:tabs>
                <w:tab w:val="left" w:pos="33"/>
              </w:tabs>
              <w:spacing w:after="0" w:line="240" w:lineRule="auto"/>
              <w:ind w:left="3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80" w:type="dxa"/>
          </w:tcPr>
          <w:p w:rsidR="000D36B0" w:rsidRPr="00E82C4D" w:rsidRDefault="00486D4C" w:rsidP="00486D4C">
            <w:pPr>
              <w:pStyle w:val="a4"/>
              <w:tabs>
                <w:tab w:val="left" w:pos="252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0D36B0"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การศึกษาข้อมูลเกี่ยวกับการเกิดปิโตรเลียม กระบวนการแยกแก๊สธรรมชาติ  </w:t>
            </w:r>
            <w:r w:rsidR="0063222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การกลั่นลำดับส่วนน้ำมันดิบ </w:t>
            </w:r>
            <w:r w:rsidR="000D36B0"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การเกิด</w:t>
            </w:r>
          </w:p>
          <w:p w:rsidR="000D36B0" w:rsidRPr="00E82C4D" w:rsidRDefault="0063222B" w:rsidP="00486D4C">
            <w:pPr>
              <w:pStyle w:val="a4"/>
              <w:tabs>
                <w:tab w:val="left" w:pos="252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พอลิเมอร์และสมบัติของ</w:t>
            </w:r>
            <w:r w:rsidR="00486D4C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พอลิเมอร์ </w:t>
            </w:r>
            <w:r w:rsidR="00486D4C">
              <w:rPr>
                <w:rFonts w:ascii="TH SarabunIT๙" w:hAnsi="TH SarabunIT๙" w:cs="TH SarabunIT๙"/>
                <w:sz w:val="32"/>
                <w:szCs w:val="32"/>
                <w:cs/>
              </w:rPr>
              <w:t>ย่อมทำให้ได้ความรู้ซึ่งจะนำไ</w:t>
            </w:r>
            <w:r w:rsidR="00486D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</w:t>
            </w:r>
            <w:r w:rsidR="000D36B0"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ประยุกต์</w:t>
            </w:r>
            <w:r w:rsidR="00486D4C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0D36B0"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ใช้ให้เกิดผลิตภัณฑ์ที่เป็นประโยชน์ต่อสิ่งมีชีวิต</w:t>
            </w:r>
          </w:p>
          <w:p w:rsidR="000D36B0" w:rsidRPr="00E82C4D" w:rsidRDefault="000D36B0" w:rsidP="00486D4C">
            <w:pPr>
              <w:pStyle w:val="a4"/>
              <w:tabs>
                <w:tab w:val="left" w:pos="252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และสิ่งแวดล้อม </w:t>
            </w:r>
          </w:p>
        </w:tc>
        <w:tc>
          <w:tcPr>
            <w:tcW w:w="960" w:type="dxa"/>
          </w:tcPr>
          <w:p w:rsidR="000D36B0" w:rsidRPr="00E82C4D" w:rsidRDefault="000D36B0" w:rsidP="00486D4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2C4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050" w:type="dxa"/>
          </w:tcPr>
          <w:p w:rsidR="000D36B0" w:rsidRPr="00E82C4D" w:rsidRDefault="000D36B0" w:rsidP="00486D4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2C4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0D36B0" w:rsidRPr="00E82C4D" w:rsidTr="00486D4C">
        <w:trPr>
          <w:trHeight w:val="2135"/>
          <w:jc w:val="center"/>
        </w:trPr>
        <w:tc>
          <w:tcPr>
            <w:tcW w:w="559" w:type="dxa"/>
          </w:tcPr>
          <w:p w:rsidR="000D36B0" w:rsidRPr="00E82C4D" w:rsidRDefault="000D36B0" w:rsidP="00486D4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2C4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485" w:type="dxa"/>
          </w:tcPr>
          <w:p w:rsidR="000D36B0" w:rsidRPr="00E82C4D" w:rsidRDefault="000D36B0" w:rsidP="00486D4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สาร</w:t>
            </w:r>
            <w:r w:rsidR="0063222B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ชีวโมเลกุล</w:t>
            </w:r>
          </w:p>
          <w:p w:rsidR="000D36B0" w:rsidRPr="00E82C4D" w:rsidRDefault="000D36B0" w:rsidP="00486D4C">
            <w:pPr>
              <w:pStyle w:val="a4"/>
              <w:tabs>
                <w:tab w:val="left" w:pos="300"/>
              </w:tabs>
              <w:spacing w:after="0" w:line="240" w:lineRule="auto"/>
              <w:ind w:left="0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10" w:type="dxa"/>
          </w:tcPr>
          <w:p w:rsidR="000D36B0" w:rsidRPr="00E82C4D" w:rsidRDefault="0063222B" w:rsidP="00486D4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 </w:t>
            </w:r>
            <w:r w:rsidR="00486D4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3.2 </w:t>
            </w:r>
            <w:r w:rsidR="000D36B0"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0D36B0" w:rsidRPr="00E82C4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0D36B0"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/7-</w:t>
            </w:r>
            <w:r w:rsidR="00486D4C"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486D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๔-๖</w:t>
            </w:r>
            <w:r w:rsidR="00486D4C"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0D36B0"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  <w:r w:rsidR="00486D4C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 xml:space="preserve">ว 8.1 </w:t>
            </w:r>
            <w:r w:rsidR="000D36B0"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0D36B0" w:rsidRPr="00E82C4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0D36B0"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/1-</w:t>
            </w:r>
            <w:r w:rsidR="00486D4C"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="00486D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๔-๖</w:t>
            </w:r>
            <w:r w:rsidR="00486D4C"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0D36B0"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  <w:p w:rsidR="000D36B0" w:rsidRPr="00E82C4D" w:rsidRDefault="000D36B0" w:rsidP="00486D4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D36B0" w:rsidRPr="00E82C4D" w:rsidRDefault="000D36B0" w:rsidP="00486D4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80" w:type="dxa"/>
          </w:tcPr>
          <w:p w:rsidR="000D36B0" w:rsidRPr="00E82C4D" w:rsidRDefault="000D36B0" w:rsidP="00486D4C">
            <w:pPr>
              <w:pStyle w:val="a4"/>
              <w:tabs>
                <w:tab w:val="left" w:pos="252"/>
              </w:tabs>
              <w:spacing w:after="0" w:line="240" w:lineRule="auto"/>
              <w:ind w:left="0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E82C4D">
              <w:rPr>
                <w:rFonts w:ascii="TH SarabunIT๙" w:hAnsi="TH SarabunIT๙" w:cs="TH SarabunIT๙"/>
                <w:sz w:val="32"/>
                <w:szCs w:val="32"/>
                <w:cs/>
              </w:rPr>
              <w:t>คาร์โบไฮเดรต  ไขมันและน้ำมัน  โปรตีน และกรดนิวคลีอิก  สามารถนำมาใช้ประโยชน์ได้แต่ต้องรู้จักระมัดระวังการใช้เพื่อไม่ให้เกิดอันตรายต่อสุขภาพ</w:t>
            </w:r>
          </w:p>
        </w:tc>
        <w:tc>
          <w:tcPr>
            <w:tcW w:w="960" w:type="dxa"/>
          </w:tcPr>
          <w:p w:rsidR="000D36B0" w:rsidRPr="00E82C4D" w:rsidRDefault="000D36B0" w:rsidP="00486D4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2C4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0D36B0" w:rsidRPr="00E82C4D" w:rsidRDefault="000D36B0" w:rsidP="00486D4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D36B0" w:rsidRPr="00E82C4D" w:rsidRDefault="000D36B0" w:rsidP="00486D4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D36B0" w:rsidRPr="00E82C4D" w:rsidRDefault="000D36B0" w:rsidP="00486D4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D36B0" w:rsidRPr="00E82C4D" w:rsidRDefault="000D36B0" w:rsidP="00486D4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50" w:type="dxa"/>
          </w:tcPr>
          <w:p w:rsidR="000D36B0" w:rsidRPr="00E82C4D" w:rsidRDefault="000D36B0" w:rsidP="00486D4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2C4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  <w:p w:rsidR="000D36B0" w:rsidRPr="00E82C4D" w:rsidRDefault="000D36B0" w:rsidP="00486D4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D36B0" w:rsidRPr="00E82C4D" w:rsidRDefault="000D36B0" w:rsidP="00486D4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D36B0" w:rsidRPr="00E82C4D" w:rsidTr="00486D4C">
        <w:trPr>
          <w:trHeight w:val="203"/>
          <w:jc w:val="center"/>
        </w:trPr>
        <w:tc>
          <w:tcPr>
            <w:tcW w:w="7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B0" w:rsidRPr="00E82C4D" w:rsidRDefault="000D36B0" w:rsidP="00486D4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82C4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ระหว่าง</w:t>
            </w:r>
            <w:r w:rsidR="00486D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ภาคเรียน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B0" w:rsidRPr="00E82C4D" w:rsidRDefault="000D36B0" w:rsidP="00486D4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82C4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38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B0" w:rsidRPr="00E82C4D" w:rsidRDefault="000D36B0" w:rsidP="00486D4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82C4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70</w:t>
            </w:r>
          </w:p>
        </w:tc>
      </w:tr>
      <w:tr w:rsidR="000D36B0" w:rsidRPr="00E82C4D" w:rsidTr="00486D4C">
        <w:trPr>
          <w:trHeight w:val="203"/>
          <w:jc w:val="center"/>
        </w:trPr>
        <w:tc>
          <w:tcPr>
            <w:tcW w:w="7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B0" w:rsidRPr="00E82C4D" w:rsidRDefault="000D36B0" w:rsidP="00486D4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82C4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ปลายภาค</w:t>
            </w:r>
            <w:r w:rsidR="00486D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เรียน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B0" w:rsidRPr="00E82C4D" w:rsidRDefault="000D36B0" w:rsidP="00486D4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82C4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B0" w:rsidRPr="00E82C4D" w:rsidRDefault="000D36B0" w:rsidP="00486D4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82C4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30</w:t>
            </w:r>
          </w:p>
        </w:tc>
      </w:tr>
      <w:tr w:rsidR="000D36B0" w:rsidRPr="00E82C4D" w:rsidTr="00486D4C">
        <w:trPr>
          <w:trHeight w:val="203"/>
          <w:jc w:val="center"/>
        </w:trPr>
        <w:tc>
          <w:tcPr>
            <w:tcW w:w="7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B0" w:rsidRPr="00E82C4D" w:rsidRDefault="000D36B0" w:rsidP="00486D4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82C4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รวมตลอดภาค</w:t>
            </w:r>
            <w:r w:rsidR="00486D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เรียน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B0" w:rsidRPr="00E82C4D" w:rsidRDefault="000D36B0" w:rsidP="00486D4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82C4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B0" w:rsidRPr="00E82C4D" w:rsidRDefault="000D36B0" w:rsidP="00486D4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82C4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:rsidR="000D36B0" w:rsidRDefault="000D36B0" w:rsidP="006D65B4">
      <w:pPr>
        <w:pStyle w:val="a5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hAnsi="TH SarabunIT๙" w:cs="TH SarabunIT๙"/>
          <w:sz w:val="32"/>
          <w:szCs w:val="32"/>
        </w:rPr>
      </w:pPr>
    </w:p>
    <w:p w:rsidR="000D36B0" w:rsidRDefault="000D36B0" w:rsidP="006D65B4">
      <w:pPr>
        <w:pStyle w:val="a5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hAnsi="TH SarabunIT๙" w:cs="TH SarabunIT๙"/>
          <w:sz w:val="32"/>
          <w:szCs w:val="32"/>
        </w:rPr>
      </w:pPr>
    </w:p>
    <w:p w:rsidR="000D36B0" w:rsidRDefault="000D36B0" w:rsidP="006D65B4">
      <w:pPr>
        <w:pStyle w:val="a5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hAnsi="TH SarabunIT๙" w:cs="TH SarabunIT๙"/>
          <w:sz w:val="32"/>
          <w:szCs w:val="32"/>
        </w:rPr>
      </w:pPr>
    </w:p>
    <w:p w:rsidR="000D36B0" w:rsidRDefault="000D36B0" w:rsidP="006D65B4">
      <w:pPr>
        <w:pStyle w:val="a5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hAnsi="TH SarabunIT๙" w:cs="TH SarabunIT๙"/>
          <w:sz w:val="32"/>
          <w:szCs w:val="32"/>
        </w:rPr>
      </w:pPr>
    </w:p>
    <w:p w:rsidR="00486D4C" w:rsidRDefault="00486D4C" w:rsidP="006D65B4">
      <w:pPr>
        <w:pStyle w:val="a5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hAnsi="TH SarabunIT๙" w:cs="TH SarabunIT๙"/>
          <w:sz w:val="32"/>
          <w:szCs w:val="32"/>
        </w:rPr>
      </w:pPr>
    </w:p>
    <w:p w:rsidR="00486D4C" w:rsidRDefault="00486D4C" w:rsidP="006D65B4">
      <w:pPr>
        <w:pStyle w:val="a5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hAnsi="TH SarabunIT๙" w:cs="TH SarabunIT๙"/>
          <w:sz w:val="32"/>
          <w:szCs w:val="32"/>
        </w:rPr>
      </w:pPr>
    </w:p>
    <w:p w:rsidR="00486D4C" w:rsidRDefault="00486D4C" w:rsidP="006D65B4">
      <w:pPr>
        <w:pStyle w:val="a5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hAnsi="TH SarabunIT๙" w:cs="TH SarabunIT๙"/>
          <w:sz w:val="32"/>
          <w:szCs w:val="32"/>
        </w:rPr>
      </w:pPr>
    </w:p>
    <w:p w:rsidR="00486D4C" w:rsidRDefault="00486D4C" w:rsidP="006D65B4">
      <w:pPr>
        <w:pStyle w:val="a5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hAnsi="TH SarabunIT๙" w:cs="TH SarabunIT๙"/>
          <w:sz w:val="32"/>
          <w:szCs w:val="32"/>
        </w:rPr>
      </w:pPr>
    </w:p>
    <w:p w:rsidR="00486D4C" w:rsidRDefault="00486D4C" w:rsidP="006D65B4">
      <w:pPr>
        <w:pStyle w:val="a5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hAnsi="TH SarabunIT๙" w:cs="TH SarabunIT๙"/>
          <w:sz w:val="32"/>
          <w:szCs w:val="32"/>
        </w:rPr>
      </w:pPr>
    </w:p>
    <w:p w:rsidR="00486D4C" w:rsidRDefault="00486D4C" w:rsidP="006D65B4">
      <w:pPr>
        <w:pStyle w:val="a5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hAnsi="TH SarabunIT๙" w:cs="TH SarabunIT๙"/>
          <w:sz w:val="32"/>
          <w:szCs w:val="32"/>
        </w:rPr>
      </w:pPr>
    </w:p>
    <w:p w:rsidR="00486D4C" w:rsidRDefault="00486D4C" w:rsidP="006D65B4">
      <w:pPr>
        <w:pStyle w:val="a5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hAnsi="TH SarabunIT๙" w:cs="TH SarabunIT๙"/>
          <w:sz w:val="32"/>
          <w:szCs w:val="32"/>
        </w:rPr>
      </w:pPr>
    </w:p>
    <w:p w:rsidR="00486D4C" w:rsidRDefault="00486D4C" w:rsidP="006D65B4">
      <w:pPr>
        <w:pStyle w:val="a5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hAnsi="TH SarabunIT๙" w:cs="TH SarabunIT๙"/>
          <w:sz w:val="32"/>
          <w:szCs w:val="32"/>
        </w:rPr>
      </w:pPr>
    </w:p>
    <w:p w:rsidR="00486D4C" w:rsidRDefault="00486D4C" w:rsidP="006D65B4">
      <w:pPr>
        <w:pStyle w:val="a5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hAnsi="TH SarabunIT๙" w:cs="TH SarabunIT๙"/>
          <w:sz w:val="32"/>
          <w:szCs w:val="32"/>
        </w:rPr>
      </w:pPr>
    </w:p>
    <w:p w:rsidR="00486D4C" w:rsidRDefault="00486D4C" w:rsidP="006D65B4">
      <w:pPr>
        <w:pStyle w:val="a5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hAnsi="TH SarabunIT๙" w:cs="TH SarabunIT๙"/>
          <w:sz w:val="32"/>
          <w:szCs w:val="32"/>
        </w:rPr>
      </w:pPr>
    </w:p>
    <w:p w:rsidR="00E74344" w:rsidRPr="00E74344" w:rsidRDefault="00AA1934" w:rsidP="00E74344">
      <w:pPr>
        <w:tabs>
          <w:tab w:val="left" w:pos="720"/>
          <w:tab w:val="left" w:pos="3060"/>
        </w:tabs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sz w:val="32"/>
          <w:szCs w:val="32"/>
        </w:rPr>
      </w:pPr>
      <w:r w:rsidRPr="00AA1934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line id="_x0000_s1064" style="position:absolute;z-index:251663360" from="-2.3pt,65.45pt" to="416.7pt,65.45pt" strokeweight="1pt">
            <v:stroke dashstyle="dash"/>
          </v:line>
        </w:pict>
      </w:r>
      <w:r w:rsidR="00E74344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E74344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217F6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  <w:r w:rsidR="004217F6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เพิ่มเติม</w:t>
      </w:r>
      <w:r w:rsidR="004217F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</w:t>
      </w:r>
      <w:r w:rsidR="004217F6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4217F6">
        <w:rPr>
          <w:rFonts w:ascii="TH SarabunIT๙" w:hAnsi="TH SarabunIT๙" w:cs="TH SarabunIT๙" w:hint="cs"/>
          <w:b/>
          <w:bCs/>
          <w:sz w:val="32"/>
          <w:szCs w:val="32"/>
          <w:cs/>
        </w:rPr>
        <w:t>ว๓</w:t>
      </w:r>
      <w:r w:rsidR="00E74344">
        <w:rPr>
          <w:rFonts w:ascii="TH SarabunIT๙" w:hAnsi="TH SarabunIT๙" w:cs="TH SarabunIT๙" w:hint="cs"/>
          <w:b/>
          <w:bCs/>
          <w:sz w:val="32"/>
          <w:szCs w:val="32"/>
          <w:cs/>
        </w:rPr>
        <w:t>๐๒๒๔</w:t>
      </w:r>
      <w:r w:rsidR="004217F6" w:rsidRPr="00B807E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E74344">
        <w:rPr>
          <w:rFonts w:ascii="TH SarabunIT๙" w:hAnsi="TH SarabunIT๙" w:cs="TH SarabunIT๙" w:hint="cs"/>
          <w:b/>
          <w:bCs/>
          <w:sz w:val="32"/>
          <w:szCs w:val="32"/>
          <w:cs/>
        </w:rPr>
        <w:t>เคมี ๔</w:t>
      </w:r>
      <w:r w:rsidR="004217F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217F6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</w:t>
      </w:r>
      <w:r w:rsidR="004217F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217F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217F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4217F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4217F6" w:rsidRPr="00B807E3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</w:t>
      </w:r>
      <w:r w:rsidR="004217F6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วิทยาศาสตร์</w:t>
      </w:r>
      <w:r w:rsidR="004217F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ชั้นมัธยมศึกษาปีที่</w:t>
      </w:r>
      <w:r w:rsidR="00E7434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๔ </w:t>
      </w:r>
      <w:r w:rsidR="00E74344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="00E7434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๖</w:t>
      </w:r>
      <w:r w:rsidR="004217F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7434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217F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เวลา  </w:t>
      </w:r>
      <w:r w:rsidR="00E74344"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 w:rsidR="004217F6" w:rsidRPr="00B807E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๐  ชั่วโมง    </w:t>
      </w:r>
      <w:r w:rsidR="00E7434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 w:rsidR="004217F6" w:rsidRPr="00B807E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จำนวน  </w:t>
      </w:r>
      <w:r w:rsidR="004217F6"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="004217F6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E74344"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  <w:r w:rsidR="004217F6" w:rsidRPr="00B807E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หน่วยกิต</w:t>
      </w:r>
      <w:r w:rsidR="004217F6" w:rsidRPr="00B807E3">
        <w:rPr>
          <w:rFonts w:ascii="TH SarabunIT๙" w:hAnsi="TH SarabunIT๙" w:cs="TH SarabunIT๙"/>
          <w:b/>
          <w:bCs/>
          <w:sz w:val="32"/>
          <w:szCs w:val="32"/>
        </w:rPr>
        <w:br/>
      </w:r>
      <w:r w:rsidR="004217F6" w:rsidRPr="00E7434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217F6" w:rsidRPr="00E74344">
        <w:rPr>
          <w:rFonts w:ascii="TH SarabunIT๙" w:hAnsi="TH SarabunIT๙" w:cs="TH SarabunIT๙"/>
          <w:sz w:val="32"/>
          <w:szCs w:val="32"/>
          <w:cs/>
        </w:rPr>
        <w:tab/>
      </w:r>
      <w:r w:rsidR="00E74344">
        <w:rPr>
          <w:rFonts w:ascii="TH SarabunIT๙" w:eastAsia="AngsanaNew" w:hAnsi="TH SarabunIT๙" w:cs="TH SarabunIT๙"/>
          <w:sz w:val="32"/>
          <w:szCs w:val="32"/>
          <w:cs/>
        </w:rPr>
        <w:br/>
      </w:r>
      <w:r w:rsidR="00E74344"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ศึกษาทดลองการถ่ายโอนอิเล็กตรอนในปฏิกิริยาระหว่างโลหะกับสารละลายของโลหะไอออน</w:t>
      </w:r>
      <w:r w:rsidR="00E74344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</w:t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ศึกษาปฏิกิริยาออกซิเดชัน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ปฏิกิริยารีดักชัน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ปฏิกิริยารีดอกซ์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ตัวรีดิวซ์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ตัวออกซิไดซ์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E74344">
        <w:rPr>
          <w:rFonts w:ascii="TH SarabunIT๙" w:eastAsia="AngsanaNew" w:hAnsi="TH SarabunIT๙" w:cs="TH SarabunIT๙"/>
          <w:sz w:val="32"/>
          <w:szCs w:val="32"/>
        </w:rPr>
        <w:br/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การเขียนและดุลสมการรีดอกซ์โดยใช้เลขออกซิเดชันและครึ่งปฏิกิริยา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ศึกษาเซลล์ไฟฟ้าเคมี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E74344">
        <w:rPr>
          <w:rFonts w:ascii="TH SarabunIT๙" w:eastAsia="AngsanaNew" w:hAnsi="TH SarabunIT๙" w:cs="TH SarabunIT๙" w:hint="cs"/>
          <w:sz w:val="32"/>
          <w:szCs w:val="32"/>
          <w:cs/>
        </w:rPr>
        <w:br/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ศึกษาและทดลองเกี่ยวกับหลักการของเซลล์กัลวานิก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ศึกษาการเขียนแผนภาพของเซลล์กัลวานิก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E74344">
        <w:rPr>
          <w:rFonts w:ascii="TH SarabunIT๙" w:eastAsia="AngsanaNew" w:hAnsi="TH SarabunIT๙" w:cs="TH SarabunIT๙"/>
          <w:sz w:val="32"/>
          <w:szCs w:val="32"/>
          <w:cs/>
        </w:rPr>
        <w:br/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การหาค่าศักย์ไฟฟ้าของเซลล์และศักย์ไฟฟ้ามาตรฐานของครึ่งเซลล์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ปฏิกิริยาในเซลล์กัลวานิกประเภทเซลล์ปฐมภูมิและเซลล์ทุติยภูมิบางชนิด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ทดลองเพื่อศึกษาหลักการสร้างและการทำงานของเซลล์สะสมไฟฟ้าแบบตะกั่ว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ศึกษาหลักการของเซลล์อิเล็กโทรไลต์และทดลองการแยกสารละลายด้วยไฟฟ้าตามหลักการของเซลล์อิเล็กโทรไลต์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ศึกษาการแยกสารที่หลอมเหลวด้วยไฟฟ้า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ศึกษาและทดลองชุบโลหะด้วยกระแสไฟฟ้า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ศึกษาวิธีการทำให้โลหะบริสุทธิ์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การถลุงแร่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ศึกษาและทดลองเกี่ยวกับการผุกร่อนและการป้องกันการผุกร่อนของโลหะ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ศึกษาความก้าวหน้าทางเทคโนโลยีที่เกี่ยวข้องกับเซลล์ไฟฟ้าเคมี</w:t>
      </w:r>
    </w:p>
    <w:p w:rsidR="00E74344" w:rsidRPr="00871C8B" w:rsidRDefault="00E74344" w:rsidP="00E74344">
      <w:pPr>
        <w:pStyle w:val="a5"/>
        <w:tabs>
          <w:tab w:val="left" w:pos="720"/>
          <w:tab w:val="left" w:pos="864"/>
          <w:tab w:val="left" w:pos="1224"/>
          <w:tab w:val="left" w:pos="1584"/>
          <w:tab w:val="left" w:pos="1944"/>
          <w:tab w:val="left" w:pos="3060"/>
        </w:tabs>
        <w:ind w:firstLine="720"/>
        <w:rPr>
          <w:rFonts w:ascii="TH SarabunIT๙" w:hAnsi="TH SarabunIT๙" w:cs="TH SarabunIT๙"/>
          <w:sz w:val="32"/>
          <w:szCs w:val="32"/>
        </w:rPr>
      </w:pP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ศึกษาและสืบค้นข้อมูลเกี่ยวกับชนิด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สมบัติ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และการนำมาใช้ประโยชน์ของธาตุและสารประกอบที่สำคัญ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ในประเทศไทย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ศึกษาแร่ประกอบหิน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แร่เศรษฐกิจ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การถลุงหรือการสกัดแร่เพ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>ื่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อนำไปใช้ประโยชน์ในกระบวนการผลิตของอุตสาหกรรมแร่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อุตสาหกรรมเซรามิกส์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อุตสาหกรรมที่เกี่ยวข้องกับโซเดียมคลอไรด์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และอุตสาหกรรมปุ๋ย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เพื่อให้มีความรู้ความเข้าใจเกี่ยวกับเซลล์ไฟฟ้าเคมีและปฏิกิริยาในเซลล์ไฟฟ้าเคมี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ธาตุและสารประกอบ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อนินทรีย์ที่สำคัญในอุตสาหกรรม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>
        <w:rPr>
          <w:rFonts w:ascii="TH SarabunIT๙" w:eastAsia="AngsanaNew" w:hAnsi="TH SarabunIT๙" w:cs="TH SarabunIT๙"/>
          <w:sz w:val="32"/>
          <w:szCs w:val="32"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71C8B">
        <w:rPr>
          <w:rFonts w:ascii="TH SarabunIT๙" w:hAnsi="TH SarabunIT๙" w:cs="TH SarabunIT๙"/>
          <w:sz w:val="32"/>
          <w:szCs w:val="32"/>
          <w:cs/>
        </w:rPr>
        <w:t xml:space="preserve">โดยใช้กระบวนการทางวิทยาศาสตร์ การสืบค้นข้อมูล  การอภิปราย การวิเคราะห์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871C8B">
        <w:rPr>
          <w:rFonts w:ascii="TH SarabunIT๙" w:hAnsi="TH SarabunIT๙" w:cs="TH SarabunIT๙"/>
          <w:sz w:val="32"/>
          <w:szCs w:val="32"/>
          <w:cs/>
        </w:rPr>
        <w:t xml:space="preserve">การเปรียบเทียบ การสำรวจตรวจสอบ การทำนาย การทดลอง </w:t>
      </w:r>
    </w:p>
    <w:p w:rsidR="00E74344" w:rsidRPr="001C1324" w:rsidRDefault="00E74344" w:rsidP="00E74344">
      <w:pPr>
        <w:tabs>
          <w:tab w:val="left" w:pos="720"/>
          <w:tab w:val="left" w:pos="3060"/>
        </w:tabs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Pr="00C52822">
        <w:rPr>
          <w:rFonts w:ascii="TH SarabunIT๙" w:eastAsia="AngsanaNew" w:hAnsi="TH SarabunIT๙" w:cs="TH SarabunIT๙"/>
          <w:sz w:val="32"/>
          <w:szCs w:val="32"/>
          <w:cs/>
        </w:rPr>
        <w:t>นำความรู้ไปใช้ในชีวิตประจำวัน</w:t>
      </w:r>
      <w:r w:rsidRPr="00C52822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C52822">
        <w:rPr>
          <w:rFonts w:ascii="TH SarabunIT๙" w:eastAsia="AngsanaNew" w:hAnsi="TH SarabunIT๙" w:cs="TH SarabunIT๙"/>
          <w:sz w:val="32"/>
          <w:szCs w:val="32"/>
          <w:cs/>
        </w:rPr>
        <w:t>มีจิตวิทยาศาสตร์</w:t>
      </w:r>
      <w:r w:rsidRPr="00C52822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C52822">
        <w:rPr>
          <w:rFonts w:ascii="TH SarabunIT๙" w:eastAsia="AngsanaNew" w:hAnsi="TH SarabunIT๙" w:cs="TH SarabunIT๙"/>
          <w:sz w:val="32"/>
          <w:szCs w:val="32"/>
          <w:cs/>
        </w:rPr>
        <w:t>จริยธรรม</w:t>
      </w:r>
      <w:r w:rsidRPr="00C52822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C52822">
        <w:rPr>
          <w:rFonts w:ascii="TH SarabunIT๙" w:eastAsia="AngsanaNew" w:hAnsi="TH SarabunIT๙" w:cs="TH SarabunIT๙"/>
          <w:sz w:val="32"/>
          <w:szCs w:val="32"/>
          <w:cs/>
        </w:rPr>
        <w:t>คุณธรรม</w:t>
      </w:r>
      <w:r w:rsidRPr="00C52822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C52822">
        <w:rPr>
          <w:rFonts w:ascii="TH SarabunIT๙" w:eastAsia="AngsanaNew" w:hAnsi="TH SarabunIT๙" w:cs="TH SarabunIT๙"/>
          <w:sz w:val="32"/>
          <w:szCs w:val="32"/>
          <w:cs/>
        </w:rPr>
        <w:t>และค่านิยมที่</w:t>
      </w:r>
      <w:r w:rsidRPr="001C1324">
        <w:rPr>
          <w:rFonts w:ascii="TH SarabunIT๙" w:eastAsia="AngsanaNew" w:hAnsi="TH SarabunIT๙" w:cs="TH SarabunIT๙"/>
          <w:sz w:val="32"/>
          <w:szCs w:val="32"/>
          <w:cs/>
        </w:rPr>
        <w:t>เหมาะสม</w:t>
      </w:r>
      <w:r w:rsidRPr="001C1324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</w:t>
      </w:r>
      <w:r w:rsidRPr="001C1324">
        <w:rPr>
          <w:rFonts w:ascii="TH SarabunIT๙" w:hAnsi="TH SarabunIT๙" w:cs="TH SarabunIT๙"/>
          <w:sz w:val="32"/>
          <w:szCs w:val="32"/>
          <w:cs/>
        </w:rPr>
        <w:t>เพื่อให้เกิดความรู้  ความคิด  ความเข้าใจ  สามารถสื่อสารสิ่งที่เรียนรู้ มีความสามารถ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1C1324">
        <w:rPr>
          <w:rFonts w:ascii="TH SarabunIT๙" w:hAnsi="TH SarabunIT๙" w:cs="TH SarabunIT๙"/>
          <w:sz w:val="32"/>
          <w:szCs w:val="32"/>
          <w:cs/>
        </w:rPr>
        <w:t xml:space="preserve">ในการตัดสินใจ  นำความรู้ไปใช้ในชีวิตประจำวันให้สอดคล้องกับหลักปรัชญาของเศรษฐกิจพอเพียง </w:t>
      </w:r>
      <w:r>
        <w:rPr>
          <w:rFonts w:ascii="TH SarabunIT๙" w:hAnsi="TH SarabunIT๙" w:cs="TH SarabunIT๙" w:hint="cs"/>
          <w:sz w:val="32"/>
          <w:szCs w:val="32"/>
          <w:cs/>
        </w:rPr>
        <w:t>และปรับตนในการเป็นพลเมืองที่ดีภายใต้กฎบัตรของอาเซียนสามารถดำรงชีวิตในยุคโลกาภิวัตน์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1C1324">
        <w:rPr>
          <w:rFonts w:ascii="TH SarabunIT๙" w:hAnsi="TH SarabunIT๙" w:cs="TH SarabunIT๙"/>
          <w:sz w:val="32"/>
          <w:szCs w:val="32"/>
          <w:cs/>
        </w:rPr>
        <w:t>ได้อย่างเหมาะสมมีจิตวิทยาศาสตร์  จริยธรรม  คุณธรรม  และค่านิยมเหมาะสม</w:t>
      </w:r>
    </w:p>
    <w:p w:rsidR="00E74344" w:rsidRPr="00E74344" w:rsidRDefault="00E74344" w:rsidP="00E74344">
      <w:pPr>
        <w:autoSpaceDE w:val="0"/>
        <w:autoSpaceDN w:val="0"/>
        <w:adjustRightInd w:val="0"/>
        <w:spacing w:after="0" w:line="240" w:lineRule="auto"/>
        <w:rPr>
          <w:rFonts w:ascii="TH SarabunIT๙" w:eastAsia="AngsanaNew-Bold" w:hAnsi="TH SarabunIT๙" w:cs="TH SarabunIT๙"/>
          <w:b/>
          <w:bCs/>
          <w:sz w:val="32"/>
          <w:szCs w:val="32"/>
        </w:rPr>
      </w:pPr>
      <w:r>
        <w:rPr>
          <w:rFonts w:ascii="TH SarabunIT๙" w:eastAsia="AngsanaNew-Bold" w:hAnsi="TH SarabunIT๙" w:cs="TH SarabunIT๙" w:hint="cs"/>
          <w:b/>
          <w:bCs/>
          <w:sz w:val="32"/>
          <w:szCs w:val="32"/>
          <w:cs/>
        </w:rPr>
        <w:br/>
      </w:r>
      <w:r w:rsidRPr="00E74344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ผลการเรียนรู้</w:t>
      </w:r>
    </w:p>
    <w:p w:rsidR="00E74344" w:rsidRPr="00E74344" w:rsidRDefault="00E74344" w:rsidP="00E74344">
      <w:pPr>
        <w:tabs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๑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. 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อธิบายความหมายของปฏิกิริยาออกซิเดชัน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ปฏิกิริยารีดักชัน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ปฏิกิริยารีดอกซ์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ตัวรีดิวซ์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และตัวออกซิไดส์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ในด้านการถ่ายโอนอิเล็กตรอนและการเปลี่ยนแปลงเลขออกซิเดชันได้</w:t>
      </w:r>
    </w:p>
    <w:p w:rsidR="00E74344" w:rsidRPr="00E74344" w:rsidRDefault="00E74344" w:rsidP="00E74344">
      <w:pPr>
        <w:tabs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๒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. 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จัดลำ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ดับความสามารถในการรับอิเล็กตรอนของธาตุหรือไอออนและเปรียบเทียบ</w:t>
      </w:r>
    </w:p>
    <w:p w:rsidR="00E74344" w:rsidRPr="00E74344" w:rsidRDefault="00E74344" w:rsidP="00E74344">
      <w:pPr>
        <w:tabs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ความสามารถในการเป็นตัวรีดิวซ์หรือตัวออกซิไดส์ได้</w:t>
      </w:r>
    </w:p>
    <w:p w:rsidR="00E74344" w:rsidRPr="00E74344" w:rsidRDefault="00E74344" w:rsidP="00E74344">
      <w:pPr>
        <w:tabs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๓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. 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ดุลสมการรีดอกซ์โดยใช้เลขออกซิเดชันและครึ่งปฏิกิริยาได้</w:t>
      </w:r>
    </w:p>
    <w:p w:rsidR="00E74344" w:rsidRPr="00E74344" w:rsidRDefault="00E74344" w:rsidP="00E74344">
      <w:pPr>
        <w:tabs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๔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. </w:t>
      </w:r>
      <w:r>
        <w:rPr>
          <w:rFonts w:ascii="TH SarabunIT๙" w:eastAsia="AngsanaNew" w:hAnsi="TH SarabunIT๙" w:cs="TH SarabunIT๙"/>
          <w:sz w:val="32"/>
          <w:szCs w:val="32"/>
        </w:rPr>
        <w:tab/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ต่อเซลล์กัลวานิกจากครึ่งเซลล์ที่กำหนดให้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พร้อมทั้งบอกขั้วแอโนด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ขั้วแคโทดและเขียน</w:t>
      </w:r>
    </w:p>
    <w:p w:rsidR="00E74344" w:rsidRPr="00E74344" w:rsidRDefault="00E74344" w:rsidP="00E74344">
      <w:pPr>
        <w:tabs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สมการแสดงปฏิกิริยาได้</w:t>
      </w:r>
    </w:p>
    <w:p w:rsidR="00E74344" w:rsidRDefault="00E74344" w:rsidP="00E74344">
      <w:pPr>
        <w:tabs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๕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. </w:t>
      </w:r>
      <w:r>
        <w:rPr>
          <w:rFonts w:ascii="TH SarabunIT๙" w:eastAsia="AngsanaNew" w:hAnsi="TH SarabunIT๙" w:cs="TH SarabunIT๙"/>
          <w:sz w:val="32"/>
          <w:szCs w:val="32"/>
        </w:rPr>
        <w:tab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>เขียนแผนภาพเซลล์กัลป์วานิกได้</w:t>
      </w:r>
    </w:p>
    <w:p w:rsidR="00E74344" w:rsidRPr="00E74344" w:rsidRDefault="00E74344" w:rsidP="00E74344">
      <w:pPr>
        <w:tabs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sz w:val="32"/>
          <w:szCs w:val="32"/>
        </w:rPr>
      </w:pPr>
    </w:p>
    <w:p w:rsidR="00E74344" w:rsidRPr="00E74344" w:rsidRDefault="00E74344" w:rsidP="00E74344">
      <w:pPr>
        <w:tabs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lastRenderedPageBreak/>
        <w:tab/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๖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. </w:t>
      </w:r>
      <w:r>
        <w:rPr>
          <w:rFonts w:ascii="TH SarabunIT๙" w:eastAsia="AngsanaNew" w:hAnsi="TH SarabunIT๙" w:cs="TH SarabunIT๙"/>
          <w:sz w:val="32"/>
          <w:szCs w:val="32"/>
        </w:rPr>
        <w:tab/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อธิบายวิธีหาค่าศักย์ไฟฟ้ามาตรฐานของครึ่งเซลล์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(E</w:t>
      </w:r>
      <w:r w:rsidRPr="00E74344">
        <w:rPr>
          <w:rFonts w:ascii="TH SarabunIT๙" w:eastAsia="AngsanaNew" w:hAnsi="TH SarabunIT๙" w:cs="TH SarabunIT๙"/>
          <w:sz w:val="32"/>
          <w:szCs w:val="32"/>
          <w:vertAlign w:val="superscript"/>
        </w:rPr>
        <w:t>o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)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โดยการเปรียบเทียบกับครึ่งเซลล์</w:t>
      </w:r>
    </w:p>
    <w:p w:rsidR="00E74344" w:rsidRPr="00E74344" w:rsidRDefault="00E74344" w:rsidP="00E74344">
      <w:pPr>
        <w:tabs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ไฮโดรเจนมาตรฐานได้</w:t>
      </w:r>
    </w:p>
    <w:p w:rsidR="00E74344" w:rsidRDefault="00E74344" w:rsidP="00E74344">
      <w:pPr>
        <w:tabs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๗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. </w:t>
      </w:r>
      <w:r>
        <w:rPr>
          <w:rFonts w:ascii="TH SarabunIT๙" w:eastAsia="AngsanaNew" w:hAnsi="TH SarabunIT๙" w:cs="TH SarabunIT๙"/>
          <w:sz w:val="32"/>
          <w:szCs w:val="32"/>
        </w:rPr>
        <w:tab/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ใช้ค่า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E</w:t>
      </w:r>
      <w:r w:rsidRPr="00E74344">
        <w:rPr>
          <w:rFonts w:ascii="TH SarabunIT๙" w:eastAsia="AngsanaNew" w:hAnsi="TH SarabunIT๙" w:cs="TH SarabunIT๙"/>
          <w:sz w:val="32"/>
          <w:szCs w:val="32"/>
          <w:vertAlign w:val="superscript"/>
        </w:rPr>
        <w:t>o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ของครึ่งเซลล์คำนวณหาค่าศักย์ไฟฟ้าของเซลล์และทำนายการเกิดปฏิกิริยา</w:t>
      </w:r>
    </w:p>
    <w:p w:rsidR="00E74344" w:rsidRPr="00E74344" w:rsidRDefault="00E74344" w:rsidP="00E74344">
      <w:pPr>
        <w:tabs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รีดอกซ์ได้</w:t>
      </w:r>
    </w:p>
    <w:p w:rsidR="00E74344" w:rsidRPr="00E74344" w:rsidRDefault="00E74344" w:rsidP="00E74344">
      <w:pPr>
        <w:tabs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๘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. </w:t>
      </w:r>
      <w:r>
        <w:rPr>
          <w:rFonts w:ascii="TH SarabunIT๙" w:eastAsia="AngsanaNew" w:hAnsi="TH SarabunIT๙" w:cs="TH SarabunIT๙"/>
          <w:sz w:val="32"/>
          <w:szCs w:val="32"/>
        </w:rPr>
        <w:tab/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อธิบายหลักการทำงานของเซลล์กัลวานิก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เซลล์ปฐมภูมิ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เซลล์ทุติยภูมิและเซลล์</w:t>
      </w:r>
      <w:r>
        <w:rPr>
          <w:rFonts w:ascii="TH SarabunIT๙" w:eastAsia="AngsanaNew" w:hAnsi="TH SarabunIT๙" w:cs="TH SarabunIT๙"/>
          <w:sz w:val="32"/>
          <w:szCs w:val="32"/>
          <w:cs/>
        </w:rPr>
        <w:br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อิเล็กโทรไลต์ได้</w:t>
      </w:r>
    </w:p>
    <w:p w:rsidR="00E74344" w:rsidRPr="00E74344" w:rsidRDefault="00E74344" w:rsidP="00E74344">
      <w:pPr>
        <w:tabs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๙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. 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อธิบายหลักการทำงานพร้อมทั้งเขียนสมการแสดงปฏิกิริยาที่เกิดขึ้นในถ่านไฟฉาย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br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เซลล์แอลคาไลน์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เซลล์ปรอท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เซลล์เงิน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เซลล์เชื้อเพลิงไฮโดรเจน</w:t>
      </w:r>
      <w:r w:rsidRPr="00E74344">
        <w:rPr>
          <w:rFonts w:ascii="TH SarabunIT๙" w:eastAsia="AngsanaNew" w:hAnsi="TH SarabunIT๙" w:cs="TH SarabunIT๙"/>
          <w:sz w:val="32"/>
          <w:szCs w:val="32"/>
        </w:rPr>
        <w:t>–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ออกซิเจน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br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เซลล์เชื้อเพลิงโพรเพน</w:t>
      </w:r>
      <w:r w:rsidRPr="00E74344">
        <w:rPr>
          <w:rFonts w:ascii="TH SarabunIT๙" w:eastAsia="AngsanaNew" w:hAnsi="TH SarabunIT๙" w:cs="TH SarabunIT๙"/>
          <w:sz w:val="32"/>
          <w:szCs w:val="32"/>
        </w:rPr>
        <w:t>–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ออกซิเจน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เซลล์สะสมไฟฟ้าแบบตะกั่ว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เซลล์นิกเกิล</w:t>
      </w:r>
      <w:r w:rsidRPr="00E74344">
        <w:rPr>
          <w:rFonts w:ascii="TH SarabunIT๙" w:eastAsia="AngsanaNew" w:hAnsi="TH SarabunIT๙" w:cs="TH SarabunIT๙"/>
          <w:sz w:val="32"/>
          <w:szCs w:val="32"/>
        </w:rPr>
        <w:t>–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แคดเมียม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และเซลล์โซเดียม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–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ซัลเฟอร์ได้</w:t>
      </w:r>
    </w:p>
    <w:p w:rsidR="00E74344" w:rsidRPr="00E74344" w:rsidRDefault="00E74344" w:rsidP="00E74344">
      <w:pPr>
        <w:tabs>
          <w:tab w:val="left" w:pos="720"/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๑๐</w:t>
      </w:r>
      <w:r>
        <w:rPr>
          <w:rFonts w:ascii="TH SarabunIT๙" w:eastAsia="AngsanaNew" w:hAnsi="TH SarabunIT๙" w:cs="TH SarabunIT๙"/>
          <w:sz w:val="32"/>
          <w:szCs w:val="32"/>
        </w:rPr>
        <w:t>.</w:t>
      </w:r>
      <w:r>
        <w:rPr>
          <w:rFonts w:ascii="TH SarabunIT๙" w:eastAsia="AngsanaNew" w:hAnsi="TH SarabunIT๙" w:cs="TH SarabunIT๙"/>
          <w:sz w:val="32"/>
          <w:szCs w:val="32"/>
        </w:rPr>
        <w:tab/>
      </w:r>
      <w:r>
        <w:rPr>
          <w:rFonts w:ascii="TH SarabunIT๙" w:eastAsia="AngsanaNew" w:hAnsi="TH SarabunIT๙" w:cs="TH SarabunIT๙"/>
          <w:sz w:val="32"/>
          <w:szCs w:val="32"/>
        </w:rPr>
        <w:tab/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อธิบายหลักการของการแยกสารเคมีด้วยกระแสไฟฟ้า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การชุบโลหะด้วยกระแสไฟฟ้า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และการทำโลหะให้บริสุทธิ์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พร้อมทั้งเขียนสมการแสดงปฏิกิริยาที่เกิดขึ้นได้</w:t>
      </w:r>
    </w:p>
    <w:p w:rsidR="00E74344" w:rsidRPr="00E74344" w:rsidRDefault="00E74344" w:rsidP="00E74344">
      <w:pPr>
        <w:tabs>
          <w:tab w:val="left" w:pos="720"/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sz w:val="32"/>
          <w:szCs w:val="32"/>
          <w:cs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๑๑</w:t>
      </w:r>
      <w:r>
        <w:rPr>
          <w:rFonts w:ascii="TH SarabunIT๙" w:eastAsia="AngsanaNew" w:hAnsi="TH SarabunIT๙" w:cs="TH SarabunIT๙"/>
          <w:sz w:val="32"/>
          <w:szCs w:val="32"/>
        </w:rPr>
        <w:t>.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อธิบายสาเหตุหรือภาวะที่ทำให้โลหะเกิดการผุกร่อนพร้อมทั้งเขียนสมการแสดง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ปฏิกิริยา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>ได้</w:t>
      </w:r>
    </w:p>
    <w:p w:rsidR="00E74344" w:rsidRPr="00E74344" w:rsidRDefault="00E74344" w:rsidP="00E74344">
      <w:pPr>
        <w:tabs>
          <w:tab w:val="left" w:pos="720"/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๑๒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. </w:t>
      </w:r>
      <w:r>
        <w:rPr>
          <w:rFonts w:ascii="TH SarabunIT๙" w:eastAsia="AngsanaNew" w:hAnsi="TH SarabunIT๙" w:cs="TH SarabunIT๙"/>
          <w:sz w:val="32"/>
          <w:szCs w:val="32"/>
        </w:rPr>
        <w:tab/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อธิบายวิธีป้องกันการผุกร่อนของโลหะโดยวิธีอะโนไดซ์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การรมดำ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วิธีแคโทดิก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การเคลือบผิวด้วยพลาสติก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สีหรือน้ำมัน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การชุบด้วยโลหะได้</w:t>
      </w:r>
    </w:p>
    <w:p w:rsidR="00E74344" w:rsidRPr="00E74344" w:rsidRDefault="00E74344" w:rsidP="00E74344">
      <w:pPr>
        <w:tabs>
          <w:tab w:val="left" w:pos="720"/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๑๓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. 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อธิบายหลักการทำงานของแบตเตอรี่อิเล็กโทรไลต์แข็ง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แบตเตอรี่อากาศ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การทำ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อิเล็กโทรไดอะลิซิส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น้ำทะเลได้</w:t>
      </w:r>
    </w:p>
    <w:p w:rsidR="00E64C21" w:rsidRDefault="00E74344" w:rsidP="00E74344">
      <w:pPr>
        <w:tabs>
          <w:tab w:val="left" w:pos="720"/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๑๔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. </w:t>
      </w:r>
      <w:r w:rsidR="00E64C21"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อธิบายหลักการถลุงแร่หรือการสกัดแร่ดีบุก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ทองแดง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สังกะสี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แคดเมียม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ทังสเตน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E64C21"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E64C21"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E64C21"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E64C21"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พลวง</w:t>
      </w:r>
      <w:r w:rsidR="00E64C21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แทนทาลัม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ไนโอเบียม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และเซอร์โคเนียม</w:t>
      </w:r>
      <w:r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E74344">
        <w:rPr>
          <w:rFonts w:ascii="TH SarabunIT๙" w:eastAsia="AngsanaNew" w:hAnsi="TH SarabunIT๙" w:cs="TH SarabunIT๙"/>
          <w:sz w:val="32"/>
          <w:szCs w:val="32"/>
          <w:cs/>
        </w:rPr>
        <w:t>พร้อมทั้งเขียนสมการแสดงปฏิกิริยา</w:t>
      </w:r>
    </w:p>
    <w:p w:rsidR="00E74344" w:rsidRPr="00E74344" w:rsidRDefault="00E64C21" w:rsidP="00E74344">
      <w:pPr>
        <w:tabs>
          <w:tab w:val="left" w:pos="720"/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ที่เกิดขึ้นได้</w:t>
      </w:r>
    </w:p>
    <w:p w:rsidR="00E74344" w:rsidRPr="00E74344" w:rsidRDefault="00E64C21" w:rsidP="00E74344">
      <w:pPr>
        <w:tabs>
          <w:tab w:val="left" w:pos="720"/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๑๕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. 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บอกประโยชน์ของทองแดง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สังกะสี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แคดเมียม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ดีบุก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ทังสเตน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พลวง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แทนทาลัม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ไนโอเบียมและเซอร์โคเนียมได้</w:t>
      </w:r>
    </w:p>
    <w:p w:rsidR="00E74344" w:rsidRPr="00E74344" w:rsidRDefault="00E64C21" w:rsidP="00E74344">
      <w:pPr>
        <w:tabs>
          <w:tab w:val="left" w:pos="720"/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๑๖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. 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อธิบายสมบัติและประโยชน์ของแร่รัตนชาติชนิดต่าง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ๆ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ได้</w:t>
      </w:r>
    </w:p>
    <w:p w:rsidR="00E74344" w:rsidRPr="00E74344" w:rsidRDefault="00E64C21" w:rsidP="00E74344">
      <w:pPr>
        <w:tabs>
          <w:tab w:val="left" w:pos="720"/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๑๗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. 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อธิบายวิธีพัฒนาคุณภาพของแร่รัตนชาติได้</w:t>
      </w:r>
    </w:p>
    <w:p w:rsidR="00E74344" w:rsidRPr="00E74344" w:rsidRDefault="00E64C21" w:rsidP="00E74344">
      <w:pPr>
        <w:tabs>
          <w:tab w:val="left" w:pos="720"/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๑๘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. 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อธิบายขั้นตอนสำคัญของการทำผลิตภัณฑ์เซรามิกส์ได้</w:t>
      </w:r>
    </w:p>
    <w:p w:rsidR="00E74344" w:rsidRPr="00E74344" w:rsidRDefault="00E64C21" w:rsidP="00E74344">
      <w:pPr>
        <w:tabs>
          <w:tab w:val="left" w:pos="720"/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๑๙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. 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บอกประโยชน์ของผลิตภัณฑ์เซรามิกส์พร้อมทั้งยกตัวอย่างได้</w:t>
      </w:r>
    </w:p>
    <w:p w:rsidR="00E74344" w:rsidRPr="00E74344" w:rsidRDefault="00E64C21" w:rsidP="00E74344">
      <w:pPr>
        <w:tabs>
          <w:tab w:val="left" w:pos="720"/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๒๐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. 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อธิบายวิธีการผลิตแก้วและปูนซีเมนต์ได้</w:t>
      </w:r>
    </w:p>
    <w:p w:rsidR="00E74344" w:rsidRPr="00E74344" w:rsidRDefault="00E64C21" w:rsidP="00E74344">
      <w:pPr>
        <w:tabs>
          <w:tab w:val="left" w:pos="720"/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๒๑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. 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อธิบายวิธีการผลิตเกลือสมุทรและเกลือสินเธาว์ได้</w:t>
      </w:r>
    </w:p>
    <w:p w:rsidR="00E74344" w:rsidRPr="00E74344" w:rsidRDefault="00E64C21" w:rsidP="00E74344">
      <w:pPr>
        <w:tabs>
          <w:tab w:val="left" w:pos="720"/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๒๒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>.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อธิบายวิธีการผลิตโซเดียมไฮดรอกไซด์และแก๊สคลอรีนจากโซเดียมคลอไรด์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โดยใช้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เซลล์เยื่อแลกเปลี่ยนไอออน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พร้อมทั้งเขียนสมการแสดงปฏิกิริยาที่เกิดขึ้นได้</w:t>
      </w:r>
    </w:p>
    <w:p w:rsidR="00E74344" w:rsidRPr="00E74344" w:rsidRDefault="00E64C21" w:rsidP="00E74344">
      <w:pPr>
        <w:tabs>
          <w:tab w:val="left" w:pos="720"/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๒๓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>.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อธิบายกระบวนการผลิตโซดาแอชและสารฟอกขาว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พร้อมทั้งเขียนสมการแสดง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ปฏิกิริยาที่เกิดขึ้นได้</w:t>
      </w:r>
    </w:p>
    <w:p w:rsidR="00E74344" w:rsidRPr="00E74344" w:rsidRDefault="00E64C21" w:rsidP="00E74344">
      <w:pPr>
        <w:tabs>
          <w:tab w:val="left" w:pos="720"/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๒๔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>.</w:t>
      </w:r>
      <w:r>
        <w:rPr>
          <w:rFonts w:ascii="TH SarabunIT๙" w:eastAsia="AngsanaNew" w:hAnsi="TH SarabunIT๙" w:cs="TH SarabunIT๙"/>
          <w:sz w:val="32"/>
          <w:szCs w:val="32"/>
        </w:rPr>
        <w:tab/>
      </w:r>
      <w:r>
        <w:rPr>
          <w:rFonts w:ascii="TH SarabunIT๙" w:eastAsia="AngsanaNew" w:hAnsi="TH SarabunIT๙" w:cs="TH SarabunIT๙"/>
          <w:sz w:val="32"/>
          <w:szCs w:val="32"/>
        </w:rPr>
        <w:tab/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อธิบายกระบวนการผลิตปุ๋ยไนโตรเจน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ปุ๋ยฟอสเฟต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ปุ๋ยโพแทส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และปุ๋ยผสม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ตลอดจน</w:t>
      </w:r>
    </w:p>
    <w:p w:rsidR="00E74344" w:rsidRPr="00E74344" w:rsidRDefault="00E64C21" w:rsidP="00E74344">
      <w:pPr>
        <w:tabs>
          <w:tab w:val="left" w:pos="720"/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ผลกระทบต่อสิ่งแวดล้อม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ที่เกิดจากการใช้ปุ๋ยได้</w:t>
      </w:r>
    </w:p>
    <w:p w:rsidR="00E74344" w:rsidRPr="00E74344" w:rsidRDefault="00E64C21" w:rsidP="00E74344">
      <w:pPr>
        <w:tabs>
          <w:tab w:val="left" w:pos="720"/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๒๕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>.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อธิบายผลกระทบต่อสิ่งแวดล้อม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ที่เกิดจากอุตสาหกรรมประเภทต่าง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ๆ</w:t>
      </w:r>
      <w:r w:rsidR="00E74344" w:rsidRPr="00E74344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="00E74344" w:rsidRPr="00E74344">
        <w:rPr>
          <w:rFonts w:ascii="TH SarabunIT๙" w:eastAsia="AngsanaNew" w:hAnsi="TH SarabunIT๙" w:cs="TH SarabunIT๙"/>
          <w:sz w:val="32"/>
          <w:szCs w:val="32"/>
          <w:cs/>
        </w:rPr>
        <w:t>ได้</w:t>
      </w:r>
    </w:p>
    <w:p w:rsidR="004217F6" w:rsidRPr="00E74344" w:rsidRDefault="00E74344" w:rsidP="00E74344">
      <w:pPr>
        <w:pStyle w:val="a5"/>
        <w:tabs>
          <w:tab w:val="left" w:pos="720"/>
          <w:tab w:val="left" w:pos="864"/>
          <w:tab w:val="left" w:pos="1080"/>
          <w:tab w:val="left" w:pos="1224"/>
          <w:tab w:val="left" w:pos="1260"/>
          <w:tab w:val="left" w:pos="1584"/>
          <w:tab w:val="left" w:pos="1944"/>
          <w:tab w:val="left" w:pos="3060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 w:rsidRPr="00E74344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รวมทั้งหมด</w:t>
      </w:r>
      <w:r w:rsidRPr="00E74344">
        <w:rPr>
          <w:rFonts w:ascii="TH SarabunIT๙" w:eastAsia="AngsanaNew-Bold" w:hAnsi="TH SarabunIT๙" w:cs="TH SarabunIT๙"/>
          <w:b/>
          <w:bCs/>
          <w:sz w:val="32"/>
          <w:szCs w:val="32"/>
        </w:rPr>
        <w:t xml:space="preserve"> </w:t>
      </w:r>
      <w:r w:rsidRPr="00E74344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๒๕</w:t>
      </w:r>
      <w:r w:rsidRPr="00E74344">
        <w:rPr>
          <w:rFonts w:ascii="TH SarabunIT๙" w:eastAsia="AngsanaNew-Bold" w:hAnsi="TH SarabunIT๙" w:cs="TH SarabunIT๙"/>
          <w:b/>
          <w:bCs/>
          <w:sz w:val="32"/>
          <w:szCs w:val="32"/>
        </w:rPr>
        <w:t xml:space="preserve"> </w:t>
      </w:r>
      <w:r w:rsidRPr="00E74344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ผลการเรียนรู้</w:t>
      </w:r>
    </w:p>
    <w:p w:rsidR="003F0E9A" w:rsidRDefault="003F0E9A" w:rsidP="006D65B4">
      <w:pPr>
        <w:pStyle w:val="a5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hAnsi="TH SarabunIT๙" w:cs="TH SarabunIT๙"/>
          <w:sz w:val="32"/>
          <w:szCs w:val="32"/>
        </w:rPr>
      </w:pPr>
    </w:p>
    <w:p w:rsidR="00E74344" w:rsidRDefault="00E64C21" w:rsidP="00E64C21">
      <w:pPr>
        <w:pStyle w:val="a5"/>
        <w:tabs>
          <w:tab w:val="left" w:pos="864"/>
          <w:tab w:val="left" w:pos="1224"/>
          <w:tab w:val="left" w:pos="1584"/>
          <w:tab w:val="left" w:pos="1944"/>
          <w:tab w:val="left" w:pos="306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โครงสร้าง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เพิ่มเติม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ว๓๐๒๒๔</w:t>
      </w:r>
      <w:r w:rsidRPr="00B807E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เคมี ๔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</w:t>
      </w:r>
      <w:r w:rsidRPr="00B807E3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วิทยาศาสตร์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ชั้นมัธยมศึกษาปีที่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๔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๖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เวลา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 w:rsidRPr="00B807E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๐  ชั่วโมง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 w:rsidRPr="00B807E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จำนวน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  <w:r w:rsidRPr="00B807E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หน่วยกิต</w:t>
      </w:r>
      <w:r w:rsidRPr="00B807E3">
        <w:rPr>
          <w:rFonts w:ascii="TH SarabunIT๙" w:hAnsi="TH SarabunIT๙" w:cs="TH SarabunIT๙"/>
          <w:b/>
          <w:bCs/>
          <w:sz w:val="32"/>
          <w:szCs w:val="32"/>
        </w:rPr>
        <w:br/>
      </w:r>
    </w:p>
    <w:tbl>
      <w:tblPr>
        <w:tblW w:w="9267" w:type="dxa"/>
        <w:jc w:val="center"/>
        <w:tblInd w:w="-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1"/>
        <w:gridCol w:w="1440"/>
        <w:gridCol w:w="2700"/>
        <w:gridCol w:w="2520"/>
        <w:gridCol w:w="990"/>
        <w:gridCol w:w="1046"/>
      </w:tblGrid>
      <w:tr w:rsidR="00E74344" w:rsidRPr="00E64C21" w:rsidTr="00E64C21">
        <w:trPr>
          <w:trHeight w:val="20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344" w:rsidRPr="00E64C21" w:rsidRDefault="00E74344" w:rsidP="00E64C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4C2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C21" w:rsidRDefault="00E74344" w:rsidP="00E64C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4C2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</w:t>
            </w:r>
          </w:p>
          <w:p w:rsidR="00E74344" w:rsidRPr="00E64C21" w:rsidRDefault="00E74344" w:rsidP="00E64C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64C2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344" w:rsidRPr="00E64C21" w:rsidRDefault="00E74344" w:rsidP="00E64C21">
            <w:pPr>
              <w:tabs>
                <w:tab w:val="left" w:pos="342"/>
              </w:tabs>
              <w:spacing w:after="0" w:line="240" w:lineRule="auto"/>
              <w:ind w:left="33" w:firstLine="2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4C2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344" w:rsidRPr="00E64C21" w:rsidRDefault="00E74344" w:rsidP="00E64C21">
            <w:pPr>
              <w:tabs>
                <w:tab w:val="left" w:pos="305"/>
              </w:tabs>
              <w:spacing w:after="0" w:line="240" w:lineRule="auto"/>
              <w:ind w:left="34" w:right="33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E64C21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สาระสำคัญ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344" w:rsidRPr="00E64C21" w:rsidRDefault="00E74344" w:rsidP="00E64C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4C2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  <w:p w:rsidR="00E74344" w:rsidRPr="00E64C21" w:rsidRDefault="00E74344" w:rsidP="00E64C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4C2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344" w:rsidRPr="00E64C21" w:rsidRDefault="00E74344" w:rsidP="00E64C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4C2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</w:t>
            </w:r>
          </w:p>
          <w:p w:rsidR="00E74344" w:rsidRPr="00E64C21" w:rsidRDefault="00E74344" w:rsidP="00E64C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4C2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E74344" w:rsidRPr="00E64C21" w:rsidTr="00E64C21">
        <w:trPr>
          <w:trHeight w:val="20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344" w:rsidRPr="00E64C21" w:rsidRDefault="00E74344" w:rsidP="00E64C2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64C2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344" w:rsidRPr="00E64C21" w:rsidRDefault="00E74344" w:rsidP="00E64C2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64C2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ไฟฟ้าเคมี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344" w:rsidRPr="00E64C21" w:rsidRDefault="00E74344" w:rsidP="00E64C2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64C2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ข้อที่ </w:t>
            </w:r>
            <w:r w:rsidR="00E64C2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  <w:r w:rsidR="00E64C2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="00E64C2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–</w:t>
            </w:r>
            <w:r w:rsidR="00E64C2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๑๓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344" w:rsidRPr="00E64C21" w:rsidRDefault="00E64C21" w:rsidP="00E64C2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</w:t>
            </w:r>
            <w:r w:rsidR="00E74344" w:rsidRPr="00E64C2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การศึกษาปฏิกิริยา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br/>
            </w:r>
            <w:r w:rsidR="00E74344" w:rsidRPr="00E64C2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การถ่ายโอนอิเล็กตรอน  ศักย์ไฟฟ้าของเซลล์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br/>
              <w:t>เซลล์กัลวานิกและเซลล์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br/>
            </w:r>
            <w:r w:rsidR="00E74344" w:rsidRPr="00E64C2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อิเล็กโทรไลต์  การผุกร่อนของโลหะ และการป้องกัน</w:t>
            </w:r>
            <w:r w:rsidR="00E74344" w:rsidRPr="00E64C2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344" w:rsidRPr="00E64C21" w:rsidRDefault="00E74344" w:rsidP="00E64C2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64C2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39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344" w:rsidRPr="00E64C21" w:rsidRDefault="00E74344" w:rsidP="00E64C2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64C2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45</w:t>
            </w:r>
          </w:p>
        </w:tc>
      </w:tr>
      <w:tr w:rsidR="00E74344" w:rsidRPr="00E64C21" w:rsidTr="00E64C21">
        <w:trPr>
          <w:trHeight w:val="20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344" w:rsidRPr="00E64C21" w:rsidRDefault="00E74344" w:rsidP="00E64C2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64C2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344" w:rsidRPr="00E64C21" w:rsidRDefault="00E74344" w:rsidP="00E64C2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64C2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ธาตุและสารประกอบ</w:t>
            </w:r>
          </w:p>
          <w:p w:rsidR="00E74344" w:rsidRPr="00E64C21" w:rsidRDefault="00E74344" w:rsidP="00E64C2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64C2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ในอุตสาหกรรม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344" w:rsidRPr="00E64C21" w:rsidRDefault="00E74344" w:rsidP="00E64C2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64C2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ข้อที่ </w:t>
            </w:r>
            <w:r w:rsidR="00E64C2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๑๓ </w:t>
            </w:r>
            <w:r w:rsidR="00E64C2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–</w:t>
            </w:r>
            <w:r w:rsidR="00E64C2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๒๕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344" w:rsidRPr="00E64C21" w:rsidRDefault="00E64C21" w:rsidP="00E64C2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</w:t>
            </w:r>
            <w:r w:rsidR="00E74344" w:rsidRPr="00E64C2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ศึกษาส่วนประกอบและหลักการทำงานรวมทั้งปฏิกิริยาที่เกิดขึ้นในเซลล์</w:t>
            </w:r>
          </w:p>
          <w:p w:rsidR="00E74344" w:rsidRPr="00E64C21" w:rsidRDefault="00E74344" w:rsidP="00E64C2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64C2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อิเล็กโทรไลต์  การนำหลักการของเซลล์</w:t>
            </w:r>
          </w:p>
          <w:p w:rsidR="00E74344" w:rsidRPr="00E64C21" w:rsidRDefault="00E74344" w:rsidP="00E64C2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64C2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อิเล็กโทรไลต์มาใช้ใน</w:t>
            </w:r>
          </w:p>
          <w:p w:rsidR="00E74344" w:rsidRPr="00E64C21" w:rsidRDefault="00E74344" w:rsidP="00E64C2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64C2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การแยกสาร</w:t>
            </w:r>
            <w:r w:rsidRPr="00E64C2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E64C2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การทำโลหะให้บริสุทธิ์  </w:t>
            </w:r>
            <w:r w:rsidRPr="00E64C21">
              <w:rPr>
                <w:rFonts w:ascii="TH SarabunIT๙" w:hAnsi="TH SarabunIT๙" w:cs="TH SarabunIT๙"/>
                <w:sz w:val="32"/>
                <w:szCs w:val="32"/>
                <w:cs/>
              </w:rPr>
              <w:t>การผุกร่อน</w:t>
            </w:r>
            <w:r w:rsidR="00E64C21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E64C21">
              <w:rPr>
                <w:rFonts w:ascii="TH SarabunIT๙" w:hAnsi="TH SarabunIT๙" w:cs="TH SarabunIT๙"/>
                <w:sz w:val="32"/>
                <w:szCs w:val="32"/>
                <w:cs/>
              </w:rPr>
              <w:t>ของโลหะและการป้องกัน  ความก้าวหน้าทางเทคโนโลยีท</w:t>
            </w:r>
            <w:r w:rsidR="00E64C21">
              <w:rPr>
                <w:rFonts w:ascii="TH SarabunIT๙" w:hAnsi="TH SarabunIT๙" w:cs="TH SarabunIT๙"/>
                <w:sz w:val="32"/>
                <w:szCs w:val="32"/>
                <w:cs/>
              </w:rPr>
              <w:t>ี่เกี่ยวข้อง</w:t>
            </w:r>
            <w:r w:rsidR="00E64C21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E64C2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กับเซลล์ไฟฟ้าเคมี 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344" w:rsidRPr="00E64C21" w:rsidRDefault="00E74344" w:rsidP="00E64C2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64C2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344" w:rsidRPr="00E64C21" w:rsidRDefault="00E74344" w:rsidP="00E64C21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64C2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25</w:t>
            </w:r>
          </w:p>
        </w:tc>
      </w:tr>
      <w:tr w:rsidR="00E74344" w:rsidRPr="00E64C21" w:rsidTr="00E64C21">
        <w:trPr>
          <w:trHeight w:val="203"/>
          <w:jc w:val="center"/>
        </w:trPr>
        <w:tc>
          <w:tcPr>
            <w:tcW w:w="7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344" w:rsidRPr="00E64C21" w:rsidRDefault="00E74344" w:rsidP="00E64C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64C2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ระหว่างภาค</w:t>
            </w:r>
            <w:r w:rsidR="00E64C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เรียน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344" w:rsidRPr="00E64C21" w:rsidRDefault="00E64C21" w:rsidP="00E64C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๕๗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344" w:rsidRPr="00E64C21" w:rsidRDefault="00E74344" w:rsidP="00E64C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64C2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70</w:t>
            </w:r>
          </w:p>
        </w:tc>
      </w:tr>
      <w:tr w:rsidR="00E74344" w:rsidRPr="00E64C21" w:rsidTr="00E64C21">
        <w:trPr>
          <w:trHeight w:val="203"/>
          <w:jc w:val="center"/>
        </w:trPr>
        <w:tc>
          <w:tcPr>
            <w:tcW w:w="7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344" w:rsidRPr="00E64C21" w:rsidRDefault="00E74344" w:rsidP="00E64C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64C2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ปลายภาค</w:t>
            </w:r>
            <w:r w:rsidR="00E64C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เรียน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344" w:rsidRPr="00E64C21" w:rsidRDefault="00E64C21" w:rsidP="00E64C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344" w:rsidRPr="00E64C21" w:rsidRDefault="00E74344" w:rsidP="00E64C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4C2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30</w:t>
            </w:r>
          </w:p>
        </w:tc>
      </w:tr>
      <w:tr w:rsidR="00E74344" w:rsidRPr="00E64C21" w:rsidTr="00E64C21">
        <w:trPr>
          <w:trHeight w:val="203"/>
          <w:jc w:val="center"/>
        </w:trPr>
        <w:tc>
          <w:tcPr>
            <w:tcW w:w="7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344" w:rsidRPr="00E64C21" w:rsidRDefault="00E74344" w:rsidP="00E64C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64C2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รวมตลอดภาค</w:t>
            </w:r>
            <w:r w:rsidR="00E64C2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เรียน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344" w:rsidRPr="00E64C21" w:rsidRDefault="00E74344" w:rsidP="00E64C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4C2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344" w:rsidRPr="00E64C21" w:rsidRDefault="00E74344" w:rsidP="00E64C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64C2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:rsidR="00E74344" w:rsidRDefault="00E74344" w:rsidP="00E64C21">
      <w:pPr>
        <w:spacing w:after="0"/>
        <w:jc w:val="center"/>
        <w:rPr>
          <w:rFonts w:cs="Angsana New"/>
          <w:b/>
          <w:bCs/>
          <w:color w:val="000000"/>
        </w:rPr>
      </w:pPr>
    </w:p>
    <w:p w:rsidR="00E74344" w:rsidRDefault="00E74344" w:rsidP="006D65B4">
      <w:pPr>
        <w:pStyle w:val="a5"/>
        <w:tabs>
          <w:tab w:val="left" w:pos="864"/>
          <w:tab w:val="left" w:pos="1224"/>
          <w:tab w:val="left" w:pos="1584"/>
          <w:tab w:val="left" w:pos="1944"/>
        </w:tabs>
        <w:rPr>
          <w:rFonts w:ascii="TH SarabunIT๙" w:hAnsi="TH SarabunIT๙" w:cs="TH SarabunIT๙"/>
          <w:sz w:val="32"/>
          <w:szCs w:val="32"/>
        </w:rPr>
      </w:pPr>
    </w:p>
    <w:sectPr w:rsidR="00E74344" w:rsidSect="00C753C0">
      <w:headerReference w:type="default" r:id="rId8"/>
      <w:pgSz w:w="11906" w:h="16838" w:code="9"/>
      <w:pgMar w:top="1440" w:right="144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4D66" w:rsidRDefault="00794D66" w:rsidP="00E44435">
      <w:pPr>
        <w:spacing w:after="0" w:line="240" w:lineRule="auto"/>
      </w:pPr>
      <w:r>
        <w:separator/>
      </w:r>
    </w:p>
  </w:endnote>
  <w:endnote w:type="continuationSeparator" w:id="1">
    <w:p w:rsidR="00794D66" w:rsidRDefault="00794D66" w:rsidP="00E444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DB Helvethaica X 55 Regular">
    <w:altName w:val="DB Helvethaica X 55 Regular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4D66" w:rsidRDefault="00794D66" w:rsidP="00E44435">
      <w:pPr>
        <w:spacing w:after="0" w:line="240" w:lineRule="auto"/>
      </w:pPr>
      <w:r>
        <w:separator/>
      </w:r>
    </w:p>
  </w:footnote>
  <w:footnote w:type="continuationSeparator" w:id="1">
    <w:p w:rsidR="00794D66" w:rsidRDefault="00794D66" w:rsidP="00E444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822" w:rsidRDefault="00C52822">
    <w:pPr>
      <w:pStyle w:val="a9"/>
      <w:jc w:val="right"/>
    </w:pPr>
  </w:p>
  <w:p w:rsidR="00C52822" w:rsidRDefault="00C5282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61602"/>
    <w:multiLevelType w:val="hybridMultilevel"/>
    <w:tmpl w:val="46CED57A"/>
    <w:lvl w:ilvl="0" w:tplc="7FB00034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7B3035"/>
    <w:rsid w:val="0000314B"/>
    <w:rsid w:val="00004927"/>
    <w:rsid w:val="00024F35"/>
    <w:rsid w:val="00025478"/>
    <w:rsid w:val="00031C33"/>
    <w:rsid w:val="00034955"/>
    <w:rsid w:val="000422A8"/>
    <w:rsid w:val="00043A2E"/>
    <w:rsid w:val="00050A66"/>
    <w:rsid w:val="00054306"/>
    <w:rsid w:val="00055EC5"/>
    <w:rsid w:val="000561A5"/>
    <w:rsid w:val="000568A1"/>
    <w:rsid w:val="00091F25"/>
    <w:rsid w:val="000B27EE"/>
    <w:rsid w:val="000B73D0"/>
    <w:rsid w:val="000B7B5B"/>
    <w:rsid w:val="000C62DC"/>
    <w:rsid w:val="000D0B5D"/>
    <w:rsid w:val="000D3129"/>
    <w:rsid w:val="000D36B0"/>
    <w:rsid w:val="000E4189"/>
    <w:rsid w:val="000E55AC"/>
    <w:rsid w:val="0010022D"/>
    <w:rsid w:val="00120233"/>
    <w:rsid w:val="00123577"/>
    <w:rsid w:val="00145C92"/>
    <w:rsid w:val="0015329E"/>
    <w:rsid w:val="00155E33"/>
    <w:rsid w:val="00177A7E"/>
    <w:rsid w:val="00185605"/>
    <w:rsid w:val="00187A1B"/>
    <w:rsid w:val="001B2F4D"/>
    <w:rsid w:val="001C1324"/>
    <w:rsid w:val="00200B80"/>
    <w:rsid w:val="00206C43"/>
    <w:rsid w:val="00226391"/>
    <w:rsid w:val="00234BC6"/>
    <w:rsid w:val="00242002"/>
    <w:rsid w:val="00253BDA"/>
    <w:rsid w:val="00260D50"/>
    <w:rsid w:val="00273265"/>
    <w:rsid w:val="00280A90"/>
    <w:rsid w:val="0028487D"/>
    <w:rsid w:val="002A3E9D"/>
    <w:rsid w:val="002C7B35"/>
    <w:rsid w:val="002D3AEE"/>
    <w:rsid w:val="00314A24"/>
    <w:rsid w:val="003212E9"/>
    <w:rsid w:val="0032338F"/>
    <w:rsid w:val="00335343"/>
    <w:rsid w:val="00344285"/>
    <w:rsid w:val="00355951"/>
    <w:rsid w:val="00360857"/>
    <w:rsid w:val="00362D92"/>
    <w:rsid w:val="003634A3"/>
    <w:rsid w:val="003715BC"/>
    <w:rsid w:val="00381F8A"/>
    <w:rsid w:val="00391491"/>
    <w:rsid w:val="00394F08"/>
    <w:rsid w:val="0039537C"/>
    <w:rsid w:val="003B3EF1"/>
    <w:rsid w:val="003C03DE"/>
    <w:rsid w:val="003F0E9A"/>
    <w:rsid w:val="004210A8"/>
    <w:rsid w:val="004217F6"/>
    <w:rsid w:val="004247F6"/>
    <w:rsid w:val="00433DCA"/>
    <w:rsid w:val="004344F4"/>
    <w:rsid w:val="0043598A"/>
    <w:rsid w:val="004403EC"/>
    <w:rsid w:val="00456903"/>
    <w:rsid w:val="004601BB"/>
    <w:rsid w:val="00461607"/>
    <w:rsid w:val="00486D4C"/>
    <w:rsid w:val="004A1BB2"/>
    <w:rsid w:val="004A7E90"/>
    <w:rsid w:val="004B0386"/>
    <w:rsid w:val="004B2D8B"/>
    <w:rsid w:val="004D3911"/>
    <w:rsid w:val="004D45C2"/>
    <w:rsid w:val="004E07BC"/>
    <w:rsid w:val="004E7D92"/>
    <w:rsid w:val="004F13F1"/>
    <w:rsid w:val="004F3975"/>
    <w:rsid w:val="004F462E"/>
    <w:rsid w:val="00510B4B"/>
    <w:rsid w:val="00516B1E"/>
    <w:rsid w:val="00524577"/>
    <w:rsid w:val="005365A9"/>
    <w:rsid w:val="00547A83"/>
    <w:rsid w:val="00550DD1"/>
    <w:rsid w:val="00552A4C"/>
    <w:rsid w:val="00573F4E"/>
    <w:rsid w:val="005769C9"/>
    <w:rsid w:val="00586A95"/>
    <w:rsid w:val="00595B5C"/>
    <w:rsid w:val="005A7194"/>
    <w:rsid w:val="005B339C"/>
    <w:rsid w:val="005B3D51"/>
    <w:rsid w:val="005C6F9F"/>
    <w:rsid w:val="005D3A08"/>
    <w:rsid w:val="005D787D"/>
    <w:rsid w:val="005F4043"/>
    <w:rsid w:val="00611817"/>
    <w:rsid w:val="00631DCA"/>
    <w:rsid w:val="0063222B"/>
    <w:rsid w:val="006325F7"/>
    <w:rsid w:val="006327BD"/>
    <w:rsid w:val="00633A15"/>
    <w:rsid w:val="00640886"/>
    <w:rsid w:val="00643993"/>
    <w:rsid w:val="00661B6D"/>
    <w:rsid w:val="00662157"/>
    <w:rsid w:val="00681C51"/>
    <w:rsid w:val="0068578C"/>
    <w:rsid w:val="0069155E"/>
    <w:rsid w:val="00693A89"/>
    <w:rsid w:val="006940DE"/>
    <w:rsid w:val="0069458D"/>
    <w:rsid w:val="006D27C9"/>
    <w:rsid w:val="006D65B4"/>
    <w:rsid w:val="006E169D"/>
    <w:rsid w:val="006F2047"/>
    <w:rsid w:val="006F3C92"/>
    <w:rsid w:val="006F75F2"/>
    <w:rsid w:val="00700119"/>
    <w:rsid w:val="00711957"/>
    <w:rsid w:val="00711DE3"/>
    <w:rsid w:val="007156C0"/>
    <w:rsid w:val="00721603"/>
    <w:rsid w:val="00745342"/>
    <w:rsid w:val="007555F3"/>
    <w:rsid w:val="00762B6D"/>
    <w:rsid w:val="007806FD"/>
    <w:rsid w:val="00790D5C"/>
    <w:rsid w:val="00794D66"/>
    <w:rsid w:val="007A4C13"/>
    <w:rsid w:val="007B0199"/>
    <w:rsid w:val="007B17D1"/>
    <w:rsid w:val="007B2023"/>
    <w:rsid w:val="007B3035"/>
    <w:rsid w:val="007D5C82"/>
    <w:rsid w:val="007E13B1"/>
    <w:rsid w:val="007E674C"/>
    <w:rsid w:val="007F0DD5"/>
    <w:rsid w:val="008006DE"/>
    <w:rsid w:val="0080506C"/>
    <w:rsid w:val="008074A8"/>
    <w:rsid w:val="0081699D"/>
    <w:rsid w:val="00831A36"/>
    <w:rsid w:val="00835720"/>
    <w:rsid w:val="00840D0F"/>
    <w:rsid w:val="00847ACE"/>
    <w:rsid w:val="00853324"/>
    <w:rsid w:val="00874106"/>
    <w:rsid w:val="008751DA"/>
    <w:rsid w:val="0088110C"/>
    <w:rsid w:val="008830ED"/>
    <w:rsid w:val="008A2131"/>
    <w:rsid w:val="008A3435"/>
    <w:rsid w:val="008A50CE"/>
    <w:rsid w:val="008B240B"/>
    <w:rsid w:val="008B708F"/>
    <w:rsid w:val="008B7120"/>
    <w:rsid w:val="008D2F68"/>
    <w:rsid w:val="008E178F"/>
    <w:rsid w:val="008E6B46"/>
    <w:rsid w:val="0090192C"/>
    <w:rsid w:val="00902DA6"/>
    <w:rsid w:val="00907A3E"/>
    <w:rsid w:val="009154D1"/>
    <w:rsid w:val="009216F5"/>
    <w:rsid w:val="00922F40"/>
    <w:rsid w:val="0094546E"/>
    <w:rsid w:val="00947E7A"/>
    <w:rsid w:val="00972A59"/>
    <w:rsid w:val="009940AF"/>
    <w:rsid w:val="009A2047"/>
    <w:rsid w:val="009B4571"/>
    <w:rsid w:val="009B4BB2"/>
    <w:rsid w:val="009B72E6"/>
    <w:rsid w:val="009C3051"/>
    <w:rsid w:val="009E55C7"/>
    <w:rsid w:val="00A0318E"/>
    <w:rsid w:val="00A271AE"/>
    <w:rsid w:val="00A43348"/>
    <w:rsid w:val="00A553C1"/>
    <w:rsid w:val="00A56801"/>
    <w:rsid w:val="00A64A31"/>
    <w:rsid w:val="00A70270"/>
    <w:rsid w:val="00A8564F"/>
    <w:rsid w:val="00A86A75"/>
    <w:rsid w:val="00AA1934"/>
    <w:rsid w:val="00AB357E"/>
    <w:rsid w:val="00AC654D"/>
    <w:rsid w:val="00AF28E7"/>
    <w:rsid w:val="00B038C1"/>
    <w:rsid w:val="00B207A0"/>
    <w:rsid w:val="00B26506"/>
    <w:rsid w:val="00B3493A"/>
    <w:rsid w:val="00B458F7"/>
    <w:rsid w:val="00B54C31"/>
    <w:rsid w:val="00B57459"/>
    <w:rsid w:val="00B703AF"/>
    <w:rsid w:val="00B7101C"/>
    <w:rsid w:val="00B807E3"/>
    <w:rsid w:val="00B923E6"/>
    <w:rsid w:val="00BA78B3"/>
    <w:rsid w:val="00BD2C6C"/>
    <w:rsid w:val="00BE0107"/>
    <w:rsid w:val="00BF48FE"/>
    <w:rsid w:val="00C00353"/>
    <w:rsid w:val="00C0326D"/>
    <w:rsid w:val="00C10C7C"/>
    <w:rsid w:val="00C200FB"/>
    <w:rsid w:val="00C414FB"/>
    <w:rsid w:val="00C52822"/>
    <w:rsid w:val="00C65D79"/>
    <w:rsid w:val="00C66996"/>
    <w:rsid w:val="00C7459A"/>
    <w:rsid w:val="00C753C0"/>
    <w:rsid w:val="00C76556"/>
    <w:rsid w:val="00CA2C69"/>
    <w:rsid w:val="00CB6254"/>
    <w:rsid w:val="00CD7104"/>
    <w:rsid w:val="00CE016C"/>
    <w:rsid w:val="00CF31BC"/>
    <w:rsid w:val="00CF403E"/>
    <w:rsid w:val="00CF4E0B"/>
    <w:rsid w:val="00CF7B8C"/>
    <w:rsid w:val="00D11D4D"/>
    <w:rsid w:val="00D134EE"/>
    <w:rsid w:val="00D31FBF"/>
    <w:rsid w:val="00D3692F"/>
    <w:rsid w:val="00D46153"/>
    <w:rsid w:val="00D476D9"/>
    <w:rsid w:val="00D47CFB"/>
    <w:rsid w:val="00D50024"/>
    <w:rsid w:val="00D56E74"/>
    <w:rsid w:val="00D71409"/>
    <w:rsid w:val="00D855B5"/>
    <w:rsid w:val="00D95195"/>
    <w:rsid w:val="00DA019C"/>
    <w:rsid w:val="00DA152A"/>
    <w:rsid w:val="00DA54C7"/>
    <w:rsid w:val="00DB0981"/>
    <w:rsid w:val="00DB3151"/>
    <w:rsid w:val="00DB6610"/>
    <w:rsid w:val="00DB7AE1"/>
    <w:rsid w:val="00DC2841"/>
    <w:rsid w:val="00DC4050"/>
    <w:rsid w:val="00DD3EF9"/>
    <w:rsid w:val="00DD4AE5"/>
    <w:rsid w:val="00DD73CE"/>
    <w:rsid w:val="00DF6365"/>
    <w:rsid w:val="00E035AD"/>
    <w:rsid w:val="00E071EF"/>
    <w:rsid w:val="00E137B9"/>
    <w:rsid w:val="00E20629"/>
    <w:rsid w:val="00E437DD"/>
    <w:rsid w:val="00E44435"/>
    <w:rsid w:val="00E5751E"/>
    <w:rsid w:val="00E633DF"/>
    <w:rsid w:val="00E64C21"/>
    <w:rsid w:val="00E70129"/>
    <w:rsid w:val="00E74344"/>
    <w:rsid w:val="00E74D9E"/>
    <w:rsid w:val="00E82C4D"/>
    <w:rsid w:val="00E9035F"/>
    <w:rsid w:val="00EA4178"/>
    <w:rsid w:val="00EB0212"/>
    <w:rsid w:val="00ED50A8"/>
    <w:rsid w:val="00EF0E63"/>
    <w:rsid w:val="00EF4696"/>
    <w:rsid w:val="00EF5862"/>
    <w:rsid w:val="00F02E66"/>
    <w:rsid w:val="00F04A47"/>
    <w:rsid w:val="00F100D2"/>
    <w:rsid w:val="00F340BA"/>
    <w:rsid w:val="00F375A9"/>
    <w:rsid w:val="00F42CED"/>
    <w:rsid w:val="00F45AE8"/>
    <w:rsid w:val="00F64069"/>
    <w:rsid w:val="00F82A94"/>
    <w:rsid w:val="00F84702"/>
    <w:rsid w:val="00FA4F22"/>
    <w:rsid w:val="00FB156F"/>
    <w:rsid w:val="00FB524E"/>
    <w:rsid w:val="00FB7FDB"/>
    <w:rsid w:val="00FD450F"/>
    <w:rsid w:val="00FE054C"/>
    <w:rsid w:val="00FE4EE1"/>
    <w:rsid w:val="00FE5988"/>
    <w:rsid w:val="00FE74FE"/>
    <w:rsid w:val="00FF2B62"/>
    <w:rsid w:val="00FF76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C21"/>
  </w:style>
  <w:style w:type="paragraph" w:styleId="1">
    <w:name w:val="heading 1"/>
    <w:basedOn w:val="a"/>
    <w:next w:val="a"/>
    <w:link w:val="10"/>
    <w:qFormat/>
    <w:rsid w:val="0005430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Angsana New"/>
      <w:b/>
      <w:bCs/>
      <w:sz w:val="36"/>
      <w:szCs w:val="36"/>
    </w:rPr>
  </w:style>
  <w:style w:type="paragraph" w:styleId="2">
    <w:name w:val="heading 2"/>
    <w:basedOn w:val="a"/>
    <w:next w:val="a"/>
    <w:link w:val="20"/>
    <w:unhideWhenUsed/>
    <w:qFormat/>
    <w:rsid w:val="007B0199"/>
    <w:pPr>
      <w:keepNext/>
      <w:spacing w:after="0" w:line="240" w:lineRule="auto"/>
      <w:jc w:val="center"/>
      <w:outlineLvl w:val="1"/>
    </w:pPr>
    <w:rPr>
      <w:rFonts w:ascii="Angsana New" w:eastAsia="Times New Roman" w:hAnsi="Angsana New" w:cs="Angsana New"/>
      <w:b/>
      <w:bCs/>
      <w:sz w:val="36"/>
      <w:szCs w:val="36"/>
    </w:rPr>
  </w:style>
  <w:style w:type="paragraph" w:styleId="3">
    <w:name w:val="heading 3"/>
    <w:basedOn w:val="a"/>
    <w:next w:val="a"/>
    <w:link w:val="30"/>
    <w:unhideWhenUsed/>
    <w:qFormat/>
    <w:rsid w:val="007B0199"/>
    <w:pPr>
      <w:keepNext/>
      <w:spacing w:after="0" w:line="240" w:lineRule="auto"/>
      <w:jc w:val="center"/>
      <w:outlineLvl w:val="2"/>
    </w:pPr>
    <w:rPr>
      <w:rFonts w:ascii="Angsana New" w:eastAsia="Times New Roman" w:hAnsi="Angsana New" w:cs="Angsana New"/>
      <w:b/>
      <w:bCs/>
      <w:sz w:val="28"/>
    </w:rPr>
  </w:style>
  <w:style w:type="paragraph" w:styleId="4">
    <w:name w:val="heading 4"/>
    <w:basedOn w:val="a"/>
    <w:next w:val="a"/>
    <w:link w:val="40"/>
    <w:unhideWhenUsed/>
    <w:qFormat/>
    <w:rsid w:val="007B0199"/>
    <w:pPr>
      <w:keepNext/>
      <w:spacing w:after="0" w:line="240" w:lineRule="auto"/>
      <w:outlineLvl w:val="3"/>
    </w:pPr>
    <w:rPr>
      <w:rFonts w:ascii="Times New Roman" w:eastAsia="Times New Roman" w:hAnsi="Times New Roman" w:cs="Angsana New"/>
      <w:b/>
      <w:bCs/>
      <w:sz w:val="32"/>
      <w:szCs w:val="32"/>
    </w:rPr>
  </w:style>
  <w:style w:type="paragraph" w:styleId="5">
    <w:name w:val="heading 5"/>
    <w:basedOn w:val="a"/>
    <w:next w:val="a"/>
    <w:link w:val="50"/>
    <w:unhideWhenUsed/>
    <w:qFormat/>
    <w:rsid w:val="007B0199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Angsana New"/>
      <w:sz w:val="32"/>
      <w:szCs w:val="32"/>
    </w:rPr>
  </w:style>
  <w:style w:type="paragraph" w:styleId="6">
    <w:name w:val="heading 6"/>
    <w:basedOn w:val="a"/>
    <w:next w:val="a"/>
    <w:link w:val="60"/>
    <w:unhideWhenUsed/>
    <w:qFormat/>
    <w:rsid w:val="007B0199"/>
    <w:pPr>
      <w:spacing w:before="240" w:after="60" w:line="240" w:lineRule="auto"/>
      <w:outlineLvl w:val="5"/>
    </w:pPr>
    <w:rPr>
      <w:rFonts w:ascii="Times New Roman" w:eastAsia="Times New Roman" w:hAnsi="Times New Roman" w:cs="Angsana New"/>
      <w:b/>
      <w:bCs/>
      <w:szCs w:val="25"/>
    </w:rPr>
  </w:style>
  <w:style w:type="paragraph" w:styleId="7">
    <w:name w:val="heading 7"/>
    <w:basedOn w:val="a"/>
    <w:next w:val="a"/>
    <w:link w:val="70"/>
    <w:qFormat/>
    <w:rsid w:val="006D65B4"/>
    <w:pPr>
      <w:keepNext/>
      <w:tabs>
        <w:tab w:val="left" w:pos="270"/>
        <w:tab w:val="left" w:pos="540"/>
      </w:tabs>
      <w:spacing w:after="0" w:line="240" w:lineRule="auto"/>
      <w:ind w:left="270" w:hanging="270"/>
      <w:outlineLvl w:val="6"/>
    </w:pPr>
    <w:rPr>
      <w:rFonts w:ascii="AngsanaUPC" w:eastAsia="Cordia New" w:hAnsi="AngsanaUPC" w:cs="Angsana New"/>
      <w:b/>
      <w:bCs/>
      <w:sz w:val="32"/>
      <w:szCs w:val="32"/>
    </w:rPr>
  </w:style>
  <w:style w:type="paragraph" w:styleId="8">
    <w:name w:val="heading 8"/>
    <w:basedOn w:val="a"/>
    <w:next w:val="a"/>
    <w:link w:val="80"/>
    <w:unhideWhenUsed/>
    <w:qFormat/>
    <w:rsid w:val="007B0199"/>
    <w:pPr>
      <w:keepNext/>
      <w:spacing w:after="0" w:line="240" w:lineRule="auto"/>
      <w:jc w:val="center"/>
      <w:outlineLvl w:val="7"/>
    </w:pPr>
    <w:rPr>
      <w:rFonts w:ascii="Cordia New" w:eastAsia="Times New Roman" w:hAnsi="Cordia New" w:cs="Cordia New"/>
      <w:b/>
      <w:bCs/>
      <w:sz w:val="32"/>
      <w:szCs w:val="32"/>
    </w:rPr>
  </w:style>
  <w:style w:type="paragraph" w:styleId="9">
    <w:name w:val="heading 9"/>
    <w:basedOn w:val="a"/>
    <w:next w:val="a"/>
    <w:link w:val="90"/>
    <w:unhideWhenUsed/>
    <w:qFormat/>
    <w:rsid w:val="007B0199"/>
    <w:pPr>
      <w:spacing w:before="240" w:after="60" w:line="240" w:lineRule="auto"/>
      <w:outlineLvl w:val="8"/>
    </w:pPr>
    <w:rPr>
      <w:rFonts w:ascii="Arial" w:eastAsia="Times New Roman" w:hAnsi="Arial" w:cs="Cordia New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3035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7B3035"/>
    <w:pPr>
      <w:ind w:left="720"/>
      <w:contextualSpacing/>
    </w:pPr>
    <w:rPr>
      <w:rFonts w:eastAsiaTheme="minorHAnsi"/>
    </w:rPr>
  </w:style>
  <w:style w:type="paragraph" w:styleId="a5">
    <w:name w:val="No Spacing"/>
    <w:link w:val="a6"/>
    <w:qFormat/>
    <w:rsid w:val="007B3035"/>
    <w:pPr>
      <w:spacing w:after="0" w:line="240" w:lineRule="auto"/>
    </w:pPr>
  </w:style>
  <w:style w:type="paragraph" w:styleId="a7">
    <w:name w:val="Subtitle"/>
    <w:basedOn w:val="a"/>
    <w:link w:val="a8"/>
    <w:qFormat/>
    <w:rsid w:val="009A2047"/>
    <w:pPr>
      <w:tabs>
        <w:tab w:val="left" w:pos="709"/>
        <w:tab w:val="left" w:pos="992"/>
        <w:tab w:val="left" w:pos="1276"/>
        <w:tab w:val="left" w:pos="1559"/>
      </w:tabs>
      <w:spacing w:after="0" w:line="240" w:lineRule="auto"/>
    </w:pPr>
    <w:rPr>
      <w:rFonts w:ascii="TH SarabunPSK" w:eastAsia="Times New Roman" w:hAnsi="TH SarabunPSK" w:cs="TH SarabunPSK"/>
      <w:sz w:val="32"/>
      <w:szCs w:val="32"/>
    </w:rPr>
  </w:style>
  <w:style w:type="character" w:customStyle="1" w:styleId="a8">
    <w:name w:val="ชื่อเรื่องรอง อักขระ"/>
    <w:basedOn w:val="a0"/>
    <w:link w:val="a7"/>
    <w:rsid w:val="009A2047"/>
    <w:rPr>
      <w:rFonts w:ascii="TH SarabunPSK" w:eastAsia="Times New Roman" w:hAnsi="TH SarabunPSK" w:cs="TH SarabunPSK"/>
      <w:sz w:val="32"/>
      <w:szCs w:val="32"/>
    </w:rPr>
  </w:style>
  <w:style w:type="character" w:customStyle="1" w:styleId="10">
    <w:name w:val="หัวเรื่อง 1 อักขระ"/>
    <w:basedOn w:val="a0"/>
    <w:link w:val="1"/>
    <w:rsid w:val="00054306"/>
    <w:rPr>
      <w:rFonts w:ascii="Times New Roman" w:eastAsia="Times New Roman" w:hAnsi="Times New Roman" w:cs="Angsana New"/>
      <w:b/>
      <w:bCs/>
      <w:sz w:val="36"/>
      <w:szCs w:val="36"/>
    </w:rPr>
  </w:style>
  <w:style w:type="character" w:customStyle="1" w:styleId="20">
    <w:name w:val="หัวเรื่อง 2 อักขระ"/>
    <w:basedOn w:val="a0"/>
    <w:link w:val="2"/>
    <w:rsid w:val="007B0199"/>
    <w:rPr>
      <w:rFonts w:ascii="Angsana New" w:eastAsia="Times New Roman" w:hAnsi="Angsana New" w:cs="Angsana New"/>
      <w:b/>
      <w:bCs/>
      <w:sz w:val="36"/>
      <w:szCs w:val="36"/>
    </w:rPr>
  </w:style>
  <w:style w:type="character" w:customStyle="1" w:styleId="30">
    <w:name w:val="หัวเรื่อง 3 อักขระ"/>
    <w:basedOn w:val="a0"/>
    <w:link w:val="3"/>
    <w:rsid w:val="007B0199"/>
    <w:rPr>
      <w:rFonts w:ascii="Angsana New" w:eastAsia="Times New Roman" w:hAnsi="Angsana New" w:cs="Angsana New"/>
      <w:b/>
      <w:bCs/>
      <w:sz w:val="28"/>
    </w:rPr>
  </w:style>
  <w:style w:type="character" w:customStyle="1" w:styleId="40">
    <w:name w:val="หัวเรื่อง 4 อักขระ"/>
    <w:basedOn w:val="a0"/>
    <w:link w:val="4"/>
    <w:rsid w:val="007B0199"/>
    <w:rPr>
      <w:rFonts w:ascii="Times New Roman" w:eastAsia="Times New Roman" w:hAnsi="Times New Roman" w:cs="Angsana New"/>
      <w:b/>
      <w:bCs/>
      <w:sz w:val="32"/>
      <w:szCs w:val="32"/>
    </w:rPr>
  </w:style>
  <w:style w:type="character" w:customStyle="1" w:styleId="50">
    <w:name w:val="หัวเรื่อง 5 อักขระ"/>
    <w:basedOn w:val="a0"/>
    <w:link w:val="5"/>
    <w:rsid w:val="007B0199"/>
    <w:rPr>
      <w:rFonts w:ascii="Times New Roman" w:eastAsia="Times New Roman" w:hAnsi="Times New Roman" w:cs="Angsana New"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7B0199"/>
    <w:rPr>
      <w:rFonts w:ascii="Times New Roman" w:eastAsia="Times New Roman" w:hAnsi="Times New Roman" w:cs="Angsana New"/>
      <w:b/>
      <w:bCs/>
      <w:szCs w:val="25"/>
    </w:rPr>
  </w:style>
  <w:style w:type="character" w:customStyle="1" w:styleId="80">
    <w:name w:val="หัวเรื่อง 8 อักขระ"/>
    <w:basedOn w:val="a0"/>
    <w:link w:val="8"/>
    <w:rsid w:val="007B0199"/>
    <w:rPr>
      <w:rFonts w:ascii="Cordia New" w:eastAsia="Times New Roman" w:hAnsi="Cordia New" w:cs="Cordia New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7B0199"/>
    <w:rPr>
      <w:rFonts w:ascii="Arial" w:eastAsia="Times New Roman" w:hAnsi="Arial" w:cs="Cordia New"/>
      <w:szCs w:val="25"/>
    </w:rPr>
  </w:style>
  <w:style w:type="paragraph" w:styleId="a9">
    <w:name w:val="header"/>
    <w:basedOn w:val="a"/>
    <w:link w:val="aa"/>
    <w:uiPriority w:val="99"/>
    <w:unhideWhenUsed/>
    <w:rsid w:val="007B019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a">
    <w:name w:val="หัวกระดาษ อักขระ"/>
    <w:basedOn w:val="a0"/>
    <w:link w:val="a9"/>
    <w:uiPriority w:val="99"/>
    <w:rsid w:val="007B0199"/>
    <w:rPr>
      <w:rFonts w:ascii="Times New Roman" w:eastAsia="Times New Roman" w:hAnsi="Times New Roman" w:cs="Angsana New"/>
      <w:sz w:val="24"/>
    </w:rPr>
  </w:style>
  <w:style w:type="paragraph" w:styleId="ab">
    <w:name w:val="footer"/>
    <w:basedOn w:val="a"/>
    <w:link w:val="ac"/>
    <w:uiPriority w:val="99"/>
    <w:unhideWhenUsed/>
    <w:rsid w:val="007B019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c">
    <w:name w:val="ท้ายกระดาษ อักขระ"/>
    <w:basedOn w:val="a0"/>
    <w:link w:val="ab"/>
    <w:uiPriority w:val="99"/>
    <w:rsid w:val="007B0199"/>
    <w:rPr>
      <w:rFonts w:ascii="Times New Roman" w:eastAsia="Times New Roman" w:hAnsi="Times New Roman" w:cs="Angsana New"/>
      <w:sz w:val="24"/>
    </w:rPr>
  </w:style>
  <w:style w:type="paragraph" w:styleId="ad">
    <w:name w:val="Title"/>
    <w:basedOn w:val="a"/>
    <w:link w:val="ae"/>
    <w:qFormat/>
    <w:rsid w:val="007B0199"/>
    <w:pPr>
      <w:spacing w:after="0" w:line="240" w:lineRule="auto"/>
      <w:jc w:val="center"/>
    </w:pPr>
    <w:rPr>
      <w:rFonts w:ascii="Angsana New" w:eastAsia="Times New Roman" w:hAnsi="Angsana New" w:cs="Angsana New"/>
      <w:sz w:val="32"/>
      <w:szCs w:val="32"/>
    </w:rPr>
  </w:style>
  <w:style w:type="character" w:customStyle="1" w:styleId="ae">
    <w:name w:val="ชื่อเรื่อง อักขระ"/>
    <w:basedOn w:val="a0"/>
    <w:link w:val="ad"/>
    <w:rsid w:val="007B0199"/>
    <w:rPr>
      <w:rFonts w:ascii="Angsana New" w:eastAsia="Times New Roman" w:hAnsi="Angsana New" w:cs="Angsana New"/>
      <w:sz w:val="32"/>
      <w:szCs w:val="32"/>
    </w:rPr>
  </w:style>
  <w:style w:type="paragraph" w:styleId="af">
    <w:name w:val="Body Text"/>
    <w:basedOn w:val="a"/>
    <w:link w:val="af0"/>
    <w:unhideWhenUsed/>
    <w:rsid w:val="007B0199"/>
    <w:pPr>
      <w:spacing w:after="0" w:line="240" w:lineRule="auto"/>
      <w:jc w:val="thaiDistribute"/>
    </w:pPr>
    <w:rPr>
      <w:rFonts w:ascii="Angsana New" w:eastAsia="Cordia New" w:hAnsi="Angsana New" w:cs="Angsana New"/>
      <w:sz w:val="32"/>
      <w:szCs w:val="32"/>
    </w:rPr>
  </w:style>
  <w:style w:type="character" w:customStyle="1" w:styleId="af0">
    <w:name w:val="เนื้อความ อักขระ"/>
    <w:basedOn w:val="a0"/>
    <w:link w:val="af"/>
    <w:rsid w:val="007B0199"/>
    <w:rPr>
      <w:rFonts w:ascii="Angsana New" w:eastAsia="Cordia New" w:hAnsi="Angsana New" w:cs="Angsana New"/>
      <w:sz w:val="32"/>
      <w:szCs w:val="32"/>
    </w:rPr>
  </w:style>
  <w:style w:type="paragraph" w:styleId="21">
    <w:name w:val="Body Text 2"/>
    <w:basedOn w:val="a"/>
    <w:link w:val="22"/>
    <w:unhideWhenUsed/>
    <w:rsid w:val="007B0199"/>
    <w:pPr>
      <w:spacing w:after="120" w:line="480" w:lineRule="auto"/>
    </w:pPr>
    <w:rPr>
      <w:rFonts w:ascii="Times New Roman" w:eastAsia="Times New Roman" w:hAnsi="Times New Roman" w:cs="Angsana New"/>
      <w:sz w:val="24"/>
    </w:rPr>
  </w:style>
  <w:style w:type="character" w:customStyle="1" w:styleId="22">
    <w:name w:val="เนื้อความ 2 อักขระ"/>
    <w:basedOn w:val="a0"/>
    <w:link w:val="21"/>
    <w:rsid w:val="007B0199"/>
    <w:rPr>
      <w:rFonts w:ascii="Times New Roman" w:eastAsia="Times New Roman" w:hAnsi="Times New Roman" w:cs="Angsana New"/>
      <w:sz w:val="24"/>
    </w:rPr>
  </w:style>
  <w:style w:type="character" w:styleId="af1">
    <w:name w:val="Hyperlink"/>
    <w:basedOn w:val="a0"/>
    <w:unhideWhenUsed/>
    <w:rsid w:val="004F462E"/>
    <w:rPr>
      <w:rFonts w:ascii="Tahoma" w:hAnsi="Tahoma" w:cs="Tahoma" w:hint="default"/>
      <w:b/>
      <w:bCs/>
      <w:strike w:val="0"/>
      <w:dstrike w:val="0"/>
      <w:color w:val="7991CE"/>
      <w:sz w:val="14"/>
      <w:szCs w:val="14"/>
      <w:u w:val="none"/>
      <w:effect w:val="none"/>
    </w:rPr>
  </w:style>
  <w:style w:type="paragraph" w:customStyle="1" w:styleId="teshaded">
    <w:name w:val="te_shaded"/>
    <w:basedOn w:val="a"/>
    <w:rsid w:val="004F462E"/>
    <w:pPr>
      <w:shd w:val="clear" w:color="auto" w:fill="000000"/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etitle">
    <w:name w:val="te_title"/>
    <w:basedOn w:val="a"/>
    <w:rsid w:val="004F462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FFFF"/>
      <w:sz w:val="13"/>
      <w:szCs w:val="13"/>
    </w:rPr>
  </w:style>
  <w:style w:type="paragraph" w:customStyle="1" w:styleId="teframe">
    <w:name w:val="te_frame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epreviouslink">
    <w:name w:val="te_previous_link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enextlink">
    <w:name w:val="te_next_link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wrapper">
    <w:name w:val="wrapper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d">
    <w:name w:val="td"/>
    <w:basedOn w:val="a"/>
    <w:rsid w:val="004F462E"/>
    <w:pPr>
      <w:shd w:val="clear" w:color="auto" w:fill="FFFFFF"/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dleftmenu">
    <w:name w:val="tdleftmenu"/>
    <w:basedOn w:val="a"/>
    <w:rsid w:val="004F462E"/>
    <w:pPr>
      <w:shd w:val="clear" w:color="auto" w:fill="EEF7FB"/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dfoot1">
    <w:name w:val="tdfoot1"/>
    <w:basedOn w:val="a"/>
    <w:rsid w:val="004F462E"/>
    <w:pP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color w:val="003399"/>
      <w:sz w:val="14"/>
      <w:szCs w:val="14"/>
    </w:rPr>
  </w:style>
  <w:style w:type="paragraph" w:customStyle="1" w:styleId="tdfoot">
    <w:name w:val="tdfoot"/>
    <w:basedOn w:val="a"/>
    <w:rsid w:val="004F462E"/>
    <w:pP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color w:val="FFFFFF"/>
      <w:sz w:val="14"/>
      <w:szCs w:val="14"/>
    </w:rPr>
  </w:style>
  <w:style w:type="paragraph" w:customStyle="1" w:styleId="tdsearchhieght">
    <w:name w:val="tdsearchhieght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bgleftmenu">
    <w:name w:val="bgleftmenu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bgtopsubleftmenu">
    <w:name w:val="bgtopsubleftmenu"/>
    <w:basedOn w:val="a"/>
    <w:rsid w:val="004F462E"/>
    <w:pP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b/>
      <w:bCs/>
      <w:color w:val="FFFFFF"/>
      <w:sz w:val="16"/>
      <w:szCs w:val="16"/>
    </w:rPr>
  </w:style>
  <w:style w:type="paragraph" w:customStyle="1" w:styleId="bgheadmenu">
    <w:name w:val="bgheadmenu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bgheadmenu2">
    <w:name w:val="bgheadmenu2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itle1">
    <w:name w:val="Title1"/>
    <w:basedOn w:val="a"/>
    <w:rsid w:val="004F462E"/>
    <w:pPr>
      <w:spacing w:before="100" w:beforeAutospacing="1" w:after="100" w:afterAutospacing="1" w:line="0" w:lineRule="atLeast"/>
    </w:pPr>
    <w:rPr>
      <w:rFonts w:ascii="Tahoma" w:eastAsia="Times New Roman" w:hAnsi="Tahoma" w:cs="Tahoma"/>
      <w:b/>
      <w:bCs/>
      <w:color w:val="FFFFFF"/>
      <w:sz w:val="18"/>
      <w:szCs w:val="18"/>
    </w:rPr>
  </w:style>
  <w:style w:type="paragraph" w:customStyle="1" w:styleId="bgleft">
    <w:name w:val="bgleft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dsearch">
    <w:name w:val="tdsearch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fontadmin">
    <w:name w:val="fontadmin"/>
    <w:basedOn w:val="a"/>
    <w:rsid w:val="004F462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FFFFFF"/>
      <w:sz w:val="14"/>
      <w:szCs w:val="14"/>
    </w:rPr>
  </w:style>
  <w:style w:type="paragraph" w:customStyle="1" w:styleId="txtlink">
    <w:name w:val="txtlink"/>
    <w:basedOn w:val="a"/>
    <w:rsid w:val="004F462E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4"/>
      <w:szCs w:val="14"/>
    </w:rPr>
  </w:style>
  <w:style w:type="paragraph" w:customStyle="1" w:styleId="boardtitle">
    <w:name w:val="boardtitle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color w:val="FFFFFF"/>
      <w:sz w:val="12"/>
      <w:szCs w:val="12"/>
    </w:rPr>
  </w:style>
  <w:style w:type="paragraph" w:customStyle="1" w:styleId="boardfooter">
    <w:name w:val="boardfooter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color w:val="003399"/>
      <w:sz w:val="28"/>
    </w:rPr>
  </w:style>
  <w:style w:type="paragraph" w:customStyle="1" w:styleId="boarditem">
    <w:name w:val="boarditem"/>
    <w:basedOn w:val="a"/>
    <w:rsid w:val="004F462E"/>
    <w:pPr>
      <w:shd w:val="clear" w:color="auto" w:fill="F2FAFD"/>
      <w:spacing w:before="100" w:beforeAutospacing="1" w:after="100" w:afterAutospacing="1" w:line="240" w:lineRule="auto"/>
    </w:pPr>
    <w:rPr>
      <w:rFonts w:ascii="Angsana New" w:eastAsia="Times New Roman" w:hAnsi="Angsana New" w:cs="Angsana New"/>
      <w:color w:val="003399"/>
      <w:sz w:val="14"/>
      <w:szCs w:val="14"/>
    </w:rPr>
  </w:style>
  <w:style w:type="paragraph" w:customStyle="1" w:styleId="boardalternate">
    <w:name w:val="boardalternate"/>
    <w:basedOn w:val="a"/>
    <w:rsid w:val="004F462E"/>
    <w:pPr>
      <w:pBdr>
        <w:bottom w:val="single" w:sz="4" w:space="0" w:color="FFFFFF"/>
      </w:pBdr>
      <w:shd w:val="clear" w:color="auto" w:fill="FFFFFF"/>
      <w:spacing w:before="100" w:beforeAutospacing="1" w:after="100" w:afterAutospacing="1" w:line="240" w:lineRule="auto"/>
    </w:pPr>
    <w:rPr>
      <w:rFonts w:ascii="Angsana New" w:eastAsia="Times New Roman" w:hAnsi="Angsana New" w:cs="Angsana New"/>
      <w:color w:val="003399"/>
      <w:sz w:val="14"/>
      <w:szCs w:val="14"/>
    </w:rPr>
  </w:style>
  <w:style w:type="paragraph" w:customStyle="1" w:styleId="bgarticle">
    <w:name w:val="bgarticle"/>
    <w:basedOn w:val="a"/>
    <w:rsid w:val="004F462E"/>
    <w:pPr>
      <w:shd w:val="clear" w:color="auto" w:fill="FFFFFF"/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articleitem">
    <w:name w:val="articleitem"/>
    <w:basedOn w:val="a"/>
    <w:rsid w:val="004F462E"/>
    <w:pPr>
      <w:shd w:val="clear" w:color="auto" w:fill="FFFFFF"/>
      <w:spacing w:before="100" w:beforeAutospacing="1" w:after="100" w:afterAutospacing="1" w:line="240" w:lineRule="auto"/>
    </w:pPr>
    <w:rPr>
      <w:rFonts w:ascii="Angsana New" w:eastAsia="Times New Roman" w:hAnsi="Angsana New" w:cs="Angsana New"/>
      <w:color w:val="006699"/>
      <w:sz w:val="14"/>
      <w:szCs w:val="14"/>
    </w:rPr>
  </w:style>
  <w:style w:type="paragraph" w:customStyle="1" w:styleId="articlealternate">
    <w:name w:val="articlealternate"/>
    <w:basedOn w:val="a"/>
    <w:rsid w:val="004F462E"/>
    <w:pPr>
      <w:shd w:val="clear" w:color="auto" w:fill="FFFFFF"/>
      <w:spacing w:before="100" w:beforeAutospacing="1" w:after="100" w:afterAutospacing="1" w:line="240" w:lineRule="auto"/>
    </w:pPr>
    <w:rPr>
      <w:rFonts w:ascii="Angsana New" w:eastAsia="Times New Roman" w:hAnsi="Angsana New" w:cs="Angsana New"/>
      <w:color w:val="006699"/>
      <w:sz w:val="14"/>
      <w:szCs w:val="14"/>
    </w:rPr>
  </w:style>
  <w:style w:type="paragraph" w:customStyle="1" w:styleId="articlefooter">
    <w:name w:val="articlefooter"/>
    <w:basedOn w:val="a"/>
    <w:rsid w:val="004F462E"/>
    <w:pPr>
      <w:shd w:val="clear" w:color="auto" w:fill="FFFFFF"/>
      <w:spacing w:before="100" w:beforeAutospacing="1" w:after="100" w:afterAutospacing="1" w:line="240" w:lineRule="auto"/>
    </w:pPr>
    <w:rPr>
      <w:rFonts w:ascii="Angsana New" w:eastAsia="Times New Roman" w:hAnsi="Angsana New" w:cs="Angsana New"/>
      <w:color w:val="990000"/>
      <w:sz w:val="13"/>
      <w:szCs w:val="13"/>
    </w:rPr>
  </w:style>
  <w:style w:type="paragraph" w:customStyle="1" w:styleId="hr">
    <w:name w:val="hr"/>
    <w:basedOn w:val="a"/>
    <w:rsid w:val="004F462E"/>
    <w:pPr>
      <w:pBdr>
        <w:bottom w:val="dotted" w:sz="4" w:space="0" w:color="999999"/>
      </w:pBdr>
      <w:spacing w:before="100" w:beforeAutospacing="1" w:after="100" w:afterAutospacing="1" w:line="240" w:lineRule="auto"/>
    </w:pPr>
    <w:rPr>
      <w:rFonts w:ascii="Tahoma" w:eastAsia="Times New Roman" w:hAnsi="Tahoma" w:cs="Tahoma"/>
      <w:color w:val="006699"/>
      <w:sz w:val="14"/>
      <w:szCs w:val="14"/>
    </w:rPr>
  </w:style>
  <w:style w:type="paragraph" w:customStyle="1" w:styleId="teleft">
    <w:name w:val="te_left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emiddle">
    <w:name w:val="te_middle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eright">
    <w:name w:val="te_right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ecorner">
    <w:name w:val="te_corner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erib">
    <w:name w:val="te_rib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etop">
    <w:name w:val="te_top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ebottom">
    <w:name w:val="te_bottom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eleftfiller">
    <w:name w:val="te_left_filler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erightfiller">
    <w:name w:val="te_right_filler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econtent">
    <w:name w:val="te_content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econtrols">
    <w:name w:val="te_controls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ecloselink">
    <w:name w:val="te_close_link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ui-resizable-se">
    <w:name w:val="ui-resizable-se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ui-resizable-se1">
    <w:name w:val="ui-resizable-se1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eleft1">
    <w:name w:val="te_left1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emiddle1">
    <w:name w:val="te_middle1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eright1">
    <w:name w:val="te_right1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ui-resizable-se2">
    <w:name w:val="ui-resizable-se2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etitle1">
    <w:name w:val="te_title1"/>
    <w:basedOn w:val="a"/>
    <w:rsid w:val="004F462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FFFF"/>
      <w:sz w:val="13"/>
      <w:szCs w:val="13"/>
    </w:rPr>
  </w:style>
  <w:style w:type="paragraph" w:customStyle="1" w:styleId="tecorner1">
    <w:name w:val="te_corner1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erib1">
    <w:name w:val="te_rib1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etop1">
    <w:name w:val="te_top1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ebottom1">
    <w:name w:val="te_bottom1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eleftfiller1">
    <w:name w:val="te_left_filler1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erightfiller1">
    <w:name w:val="te_right_filler1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emiddle2">
    <w:name w:val="te_middle2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econtent1">
    <w:name w:val="te_content1"/>
    <w:basedOn w:val="a"/>
    <w:rsid w:val="004F462E"/>
    <w:pPr>
      <w:spacing w:after="0" w:line="240" w:lineRule="auto"/>
      <w:ind w:left="-150" w:right="-138"/>
    </w:pPr>
    <w:rPr>
      <w:rFonts w:ascii="Angsana New" w:eastAsia="Times New Roman" w:hAnsi="Angsana New" w:cs="Angsana New"/>
      <w:sz w:val="28"/>
    </w:rPr>
  </w:style>
  <w:style w:type="paragraph" w:customStyle="1" w:styleId="tecontrols1">
    <w:name w:val="te_controls1"/>
    <w:basedOn w:val="a"/>
    <w:rsid w:val="004F462E"/>
    <w:pPr>
      <w:spacing w:before="100" w:beforeAutospacing="1" w:after="100" w:afterAutospacing="1" w:line="240" w:lineRule="auto"/>
      <w:ind w:left="-380"/>
    </w:pPr>
    <w:rPr>
      <w:rFonts w:ascii="Angsana New" w:eastAsia="Times New Roman" w:hAnsi="Angsana New" w:cs="Angsana New"/>
      <w:sz w:val="28"/>
    </w:rPr>
  </w:style>
  <w:style w:type="paragraph" w:customStyle="1" w:styleId="tepreviouslink1">
    <w:name w:val="te_previous_link1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enextlink1">
    <w:name w:val="te_next_link1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ecloselink1">
    <w:name w:val="te_close_link1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ui-resizable-se3">
    <w:name w:val="ui-resizable-se3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ecorner2">
    <w:name w:val="te_corner2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erib2">
    <w:name w:val="te_rib2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etop2">
    <w:name w:val="te_top2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ebottom2">
    <w:name w:val="te_bottom2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eleftfiller2">
    <w:name w:val="te_left_filler2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erightfiller2">
    <w:name w:val="te_right_filler2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emiddle3">
    <w:name w:val="te_middle3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econtent2">
    <w:name w:val="te_content2"/>
    <w:basedOn w:val="a"/>
    <w:rsid w:val="004F462E"/>
    <w:pPr>
      <w:spacing w:after="0" w:line="240" w:lineRule="auto"/>
      <w:ind w:left="-81" w:right="-81"/>
    </w:pPr>
    <w:rPr>
      <w:rFonts w:ascii="Angsana New" w:eastAsia="Times New Roman" w:hAnsi="Angsana New" w:cs="Angsana New"/>
      <w:sz w:val="28"/>
    </w:rPr>
  </w:style>
  <w:style w:type="paragraph" w:customStyle="1" w:styleId="tecontrols2">
    <w:name w:val="te_controls2"/>
    <w:basedOn w:val="a"/>
    <w:rsid w:val="004F462E"/>
    <w:pPr>
      <w:spacing w:before="100" w:beforeAutospacing="1" w:after="100" w:afterAutospacing="1" w:line="240" w:lineRule="auto"/>
      <w:ind w:left="-380"/>
    </w:pPr>
    <w:rPr>
      <w:rFonts w:ascii="Angsana New" w:eastAsia="Times New Roman" w:hAnsi="Angsana New" w:cs="Angsana New"/>
      <w:sz w:val="28"/>
    </w:rPr>
  </w:style>
  <w:style w:type="paragraph" w:customStyle="1" w:styleId="tepreviouslink2">
    <w:name w:val="te_previous_link2"/>
    <w:basedOn w:val="a"/>
    <w:rsid w:val="004F462E"/>
    <w:pPr>
      <w:spacing w:after="0" w:line="240" w:lineRule="auto"/>
      <w:ind w:left="12" w:right="12"/>
    </w:pPr>
    <w:rPr>
      <w:rFonts w:ascii="Angsana New" w:eastAsia="Times New Roman" w:hAnsi="Angsana New" w:cs="Angsana New"/>
      <w:sz w:val="28"/>
    </w:rPr>
  </w:style>
  <w:style w:type="paragraph" w:customStyle="1" w:styleId="tenextlink2">
    <w:name w:val="te_next_link2"/>
    <w:basedOn w:val="a"/>
    <w:rsid w:val="004F462E"/>
    <w:pPr>
      <w:spacing w:after="0" w:line="240" w:lineRule="auto"/>
      <w:ind w:left="12" w:right="12"/>
    </w:pPr>
    <w:rPr>
      <w:rFonts w:ascii="Angsana New" w:eastAsia="Times New Roman" w:hAnsi="Angsana New" w:cs="Angsana New"/>
      <w:sz w:val="28"/>
    </w:rPr>
  </w:style>
  <w:style w:type="paragraph" w:customStyle="1" w:styleId="tecloselink2">
    <w:name w:val="te_close_link2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ui-resizable-se4">
    <w:name w:val="ui-resizable-se4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ecorner3">
    <w:name w:val="te_corner3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erib3">
    <w:name w:val="te_rib3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etop3">
    <w:name w:val="te_top3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ebottom3">
    <w:name w:val="te_bottom3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eleftfiller3">
    <w:name w:val="te_left_filler3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erightfiller3">
    <w:name w:val="te_right_filler3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emiddle4">
    <w:name w:val="te_middle4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tecontent3">
    <w:name w:val="te_content3"/>
    <w:basedOn w:val="a"/>
    <w:rsid w:val="004F462E"/>
    <w:pPr>
      <w:spacing w:after="0" w:line="240" w:lineRule="auto"/>
      <w:ind w:left="-127" w:right="-127"/>
    </w:pPr>
    <w:rPr>
      <w:rFonts w:ascii="Angsana New" w:eastAsia="Times New Roman" w:hAnsi="Angsana New" w:cs="Angsana New"/>
      <w:sz w:val="28"/>
    </w:rPr>
  </w:style>
  <w:style w:type="paragraph" w:customStyle="1" w:styleId="tecontrols3">
    <w:name w:val="te_controls3"/>
    <w:basedOn w:val="a"/>
    <w:rsid w:val="004F462E"/>
    <w:pPr>
      <w:spacing w:before="100" w:beforeAutospacing="1" w:after="100" w:afterAutospacing="1" w:line="240" w:lineRule="auto"/>
      <w:ind w:left="-380"/>
    </w:pPr>
    <w:rPr>
      <w:rFonts w:ascii="Angsana New" w:eastAsia="Times New Roman" w:hAnsi="Angsana New" w:cs="Angsana New"/>
      <w:sz w:val="28"/>
    </w:rPr>
  </w:style>
  <w:style w:type="paragraph" w:customStyle="1" w:styleId="tepreviouslink3">
    <w:name w:val="te_previous_link3"/>
    <w:basedOn w:val="a"/>
    <w:rsid w:val="004F462E"/>
    <w:pPr>
      <w:spacing w:after="0" w:line="240" w:lineRule="auto"/>
      <w:ind w:left="12" w:right="12"/>
    </w:pPr>
    <w:rPr>
      <w:rFonts w:ascii="Angsana New" w:eastAsia="Times New Roman" w:hAnsi="Angsana New" w:cs="Angsana New"/>
      <w:sz w:val="28"/>
    </w:rPr>
  </w:style>
  <w:style w:type="paragraph" w:customStyle="1" w:styleId="tenextlink3">
    <w:name w:val="te_next_link3"/>
    <w:basedOn w:val="a"/>
    <w:rsid w:val="004F462E"/>
    <w:pPr>
      <w:spacing w:after="0" w:line="240" w:lineRule="auto"/>
      <w:ind w:left="12" w:right="12"/>
    </w:pPr>
    <w:rPr>
      <w:rFonts w:ascii="Angsana New" w:eastAsia="Times New Roman" w:hAnsi="Angsana New" w:cs="Angsana New"/>
      <w:sz w:val="28"/>
    </w:rPr>
  </w:style>
  <w:style w:type="paragraph" w:customStyle="1" w:styleId="tecloselink3">
    <w:name w:val="te_close_link3"/>
    <w:basedOn w:val="a"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z-">
    <w:name w:val="z-ด้านบนของฟอร์ม อักขระ"/>
    <w:basedOn w:val="a0"/>
    <w:link w:val="z-0"/>
    <w:uiPriority w:val="99"/>
    <w:semiHidden/>
    <w:rsid w:val="004F462E"/>
    <w:rPr>
      <w:rFonts w:ascii="Arial" w:eastAsia="Times New Roman" w:hAnsi="Arial" w:cs="Cordia New"/>
      <w:vanish/>
      <w:sz w:val="16"/>
      <w:szCs w:val="20"/>
    </w:rPr>
  </w:style>
  <w:style w:type="paragraph" w:styleId="z-0">
    <w:name w:val="HTML Top of Form"/>
    <w:basedOn w:val="a"/>
    <w:next w:val="a"/>
    <w:link w:val="z-"/>
    <w:hidden/>
    <w:uiPriority w:val="99"/>
    <w:semiHidden/>
    <w:unhideWhenUsed/>
    <w:rsid w:val="004F462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Cordia New"/>
      <w:vanish/>
      <w:sz w:val="16"/>
      <w:szCs w:val="20"/>
    </w:rPr>
  </w:style>
  <w:style w:type="character" w:customStyle="1" w:styleId="z-1">
    <w:name w:val="z-ด้านบนของฟอร์ม อักขระ1"/>
    <w:basedOn w:val="a0"/>
    <w:uiPriority w:val="99"/>
    <w:semiHidden/>
    <w:rsid w:val="004F462E"/>
    <w:rPr>
      <w:rFonts w:ascii="Arial" w:hAnsi="Arial" w:cs="Cordia New"/>
      <w:vanish/>
      <w:sz w:val="16"/>
      <w:szCs w:val="20"/>
    </w:rPr>
  </w:style>
  <w:style w:type="paragraph" w:styleId="af2">
    <w:name w:val="Normal (Web)"/>
    <w:basedOn w:val="a"/>
    <w:uiPriority w:val="99"/>
    <w:unhideWhenUsed/>
    <w:rsid w:val="004F462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z-2">
    <w:name w:val="z-ด้านล่างของฟอร์ม อักขระ"/>
    <w:basedOn w:val="a0"/>
    <w:link w:val="z-3"/>
    <w:uiPriority w:val="99"/>
    <w:semiHidden/>
    <w:rsid w:val="004F462E"/>
    <w:rPr>
      <w:rFonts w:ascii="Arial" w:eastAsia="Times New Roman" w:hAnsi="Arial" w:cs="Cordia New"/>
      <w:vanish/>
      <w:sz w:val="16"/>
      <w:szCs w:val="20"/>
    </w:rPr>
  </w:style>
  <w:style w:type="paragraph" w:styleId="z-3">
    <w:name w:val="HTML Bottom of Form"/>
    <w:basedOn w:val="a"/>
    <w:next w:val="a"/>
    <w:link w:val="z-2"/>
    <w:hidden/>
    <w:uiPriority w:val="99"/>
    <w:semiHidden/>
    <w:unhideWhenUsed/>
    <w:rsid w:val="004F462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Cordia New"/>
      <w:vanish/>
      <w:sz w:val="16"/>
      <w:szCs w:val="20"/>
    </w:rPr>
  </w:style>
  <w:style w:type="character" w:customStyle="1" w:styleId="z-10">
    <w:name w:val="z-ด้านล่างของฟอร์ม อักขระ1"/>
    <w:basedOn w:val="a0"/>
    <w:uiPriority w:val="99"/>
    <w:semiHidden/>
    <w:rsid w:val="004F462E"/>
    <w:rPr>
      <w:rFonts w:ascii="Arial" w:hAnsi="Arial" w:cs="Cordia New"/>
      <w:vanish/>
      <w:sz w:val="16"/>
      <w:szCs w:val="20"/>
    </w:rPr>
  </w:style>
  <w:style w:type="paragraph" w:styleId="af3">
    <w:name w:val="Body Text Indent"/>
    <w:basedOn w:val="a"/>
    <w:link w:val="af4"/>
    <w:unhideWhenUsed/>
    <w:rsid w:val="00050A66"/>
    <w:pPr>
      <w:spacing w:after="0" w:line="240" w:lineRule="auto"/>
      <w:ind w:left="993" w:hanging="993"/>
    </w:pPr>
    <w:rPr>
      <w:rFonts w:ascii="Angsana New" w:eastAsia="Cordia New" w:hAnsi="Angsana New" w:cs="Angsana New"/>
      <w:sz w:val="32"/>
      <w:szCs w:val="32"/>
    </w:rPr>
  </w:style>
  <w:style w:type="character" w:customStyle="1" w:styleId="af4">
    <w:name w:val="การเยื้องเนื้อความ อักขระ"/>
    <w:basedOn w:val="a0"/>
    <w:link w:val="af3"/>
    <w:rsid w:val="00050A66"/>
    <w:rPr>
      <w:rFonts w:ascii="Angsana New" w:eastAsia="Cordia New" w:hAnsi="Angsana New" w:cs="Angsana New"/>
      <w:sz w:val="32"/>
      <w:szCs w:val="32"/>
    </w:rPr>
  </w:style>
  <w:style w:type="paragraph" w:styleId="23">
    <w:name w:val="Body Text Indent 2"/>
    <w:basedOn w:val="a"/>
    <w:link w:val="24"/>
    <w:unhideWhenUsed/>
    <w:rsid w:val="00050A66"/>
    <w:pPr>
      <w:spacing w:after="120" w:line="480" w:lineRule="auto"/>
      <w:ind w:left="283"/>
    </w:pPr>
  </w:style>
  <w:style w:type="character" w:customStyle="1" w:styleId="24">
    <w:name w:val="การเยื้องเนื้อความ 2 อักขระ"/>
    <w:basedOn w:val="a0"/>
    <w:link w:val="23"/>
    <w:rsid w:val="00050A66"/>
  </w:style>
  <w:style w:type="paragraph" w:styleId="31">
    <w:name w:val="Body Text Indent 3"/>
    <w:basedOn w:val="a"/>
    <w:link w:val="32"/>
    <w:unhideWhenUsed/>
    <w:rsid w:val="00050A66"/>
    <w:pPr>
      <w:spacing w:after="120"/>
      <w:ind w:left="283"/>
    </w:pPr>
    <w:rPr>
      <w:sz w:val="16"/>
      <w:szCs w:val="20"/>
    </w:rPr>
  </w:style>
  <w:style w:type="character" w:customStyle="1" w:styleId="32">
    <w:name w:val="การเยื้องเนื้อความ 3 อักขระ"/>
    <w:basedOn w:val="a0"/>
    <w:link w:val="31"/>
    <w:rsid w:val="00050A66"/>
    <w:rPr>
      <w:sz w:val="16"/>
      <w:szCs w:val="20"/>
    </w:rPr>
  </w:style>
  <w:style w:type="paragraph" w:styleId="af5">
    <w:name w:val="Balloon Text"/>
    <w:basedOn w:val="a"/>
    <w:link w:val="af6"/>
    <w:uiPriority w:val="99"/>
    <w:unhideWhenUsed/>
    <w:rsid w:val="00050A66"/>
    <w:pPr>
      <w:spacing w:after="0" w:line="240" w:lineRule="auto"/>
    </w:pPr>
    <w:rPr>
      <w:rFonts w:ascii="Tahoma" w:eastAsia="Times New Roman" w:hAnsi="Tahoma" w:cs="Angsana New"/>
      <w:sz w:val="16"/>
      <w:szCs w:val="20"/>
    </w:rPr>
  </w:style>
  <w:style w:type="character" w:customStyle="1" w:styleId="af6">
    <w:name w:val="ข้อความบอลลูน อักขระ"/>
    <w:basedOn w:val="a0"/>
    <w:link w:val="af5"/>
    <w:uiPriority w:val="99"/>
    <w:rsid w:val="00050A66"/>
    <w:rPr>
      <w:rFonts w:ascii="Tahoma" w:eastAsia="Times New Roman" w:hAnsi="Tahoma" w:cs="Angsana New"/>
      <w:sz w:val="16"/>
      <w:szCs w:val="20"/>
    </w:rPr>
  </w:style>
  <w:style w:type="paragraph" w:styleId="33">
    <w:name w:val="Body Text 3"/>
    <w:basedOn w:val="a"/>
    <w:link w:val="34"/>
    <w:unhideWhenUsed/>
    <w:rsid w:val="00050A66"/>
    <w:pPr>
      <w:spacing w:after="120" w:line="240" w:lineRule="auto"/>
    </w:pPr>
    <w:rPr>
      <w:rFonts w:ascii="Times New Roman" w:eastAsia="Times New Roman" w:hAnsi="Times New Roman" w:cs="Angsana New"/>
      <w:sz w:val="16"/>
      <w:szCs w:val="20"/>
    </w:rPr>
  </w:style>
  <w:style w:type="character" w:customStyle="1" w:styleId="34">
    <w:name w:val="เนื้อความ 3 อักขระ"/>
    <w:basedOn w:val="a0"/>
    <w:link w:val="33"/>
    <w:rsid w:val="00050A66"/>
    <w:rPr>
      <w:rFonts w:ascii="Times New Roman" w:eastAsia="Times New Roman" w:hAnsi="Times New Roman" w:cs="Angsana New"/>
      <w:sz w:val="16"/>
      <w:szCs w:val="20"/>
    </w:rPr>
  </w:style>
  <w:style w:type="character" w:customStyle="1" w:styleId="70">
    <w:name w:val="หัวเรื่อง 7 อักขระ"/>
    <w:basedOn w:val="a0"/>
    <w:link w:val="7"/>
    <w:rsid w:val="006D65B4"/>
    <w:rPr>
      <w:rFonts w:ascii="AngsanaUPC" w:eastAsia="Cordia New" w:hAnsi="AngsanaUPC" w:cs="Angsana New"/>
      <w:b/>
      <w:bCs/>
      <w:sz w:val="32"/>
      <w:szCs w:val="32"/>
    </w:rPr>
  </w:style>
  <w:style w:type="character" w:styleId="af7">
    <w:name w:val="page number"/>
    <w:basedOn w:val="a0"/>
    <w:rsid w:val="006D65B4"/>
  </w:style>
  <w:style w:type="paragraph" w:customStyle="1" w:styleId="Jlist">
    <w:name w:val="Jlist"/>
    <w:basedOn w:val="a"/>
    <w:rsid w:val="006D65B4"/>
    <w:pPr>
      <w:tabs>
        <w:tab w:val="num" w:pos="1800"/>
      </w:tabs>
      <w:spacing w:after="0" w:line="240" w:lineRule="auto"/>
      <w:ind w:left="1800" w:hanging="360"/>
    </w:pPr>
    <w:rPr>
      <w:rFonts w:ascii="AngsanaUPC" w:eastAsia="Cordia New" w:hAnsi="AngsanaUPC" w:cs="AngsanaUPC"/>
      <w:sz w:val="32"/>
      <w:szCs w:val="32"/>
    </w:rPr>
  </w:style>
  <w:style w:type="paragraph" w:customStyle="1" w:styleId="11">
    <w:name w:val="1."/>
    <w:basedOn w:val="a"/>
    <w:rsid w:val="006D65B4"/>
    <w:pPr>
      <w:tabs>
        <w:tab w:val="left" w:pos="360"/>
        <w:tab w:val="left" w:pos="1260"/>
      </w:tabs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customStyle="1" w:styleId="ipst-left">
    <w:name w:val="ipst-left"/>
    <w:basedOn w:val="a"/>
    <w:rsid w:val="006D65B4"/>
    <w:pPr>
      <w:spacing w:before="120" w:after="120" w:line="240" w:lineRule="auto"/>
    </w:pPr>
    <w:rPr>
      <w:rFonts w:ascii="AngsanaUPC" w:eastAsia="Cordia New" w:hAnsi="AngsanaUPC" w:cs="AngsanaUPC"/>
      <w:b/>
      <w:bCs/>
      <w:sz w:val="36"/>
      <w:szCs w:val="36"/>
    </w:rPr>
  </w:style>
  <w:style w:type="paragraph" w:styleId="af8">
    <w:name w:val="caption"/>
    <w:basedOn w:val="a"/>
    <w:next w:val="a"/>
    <w:qFormat/>
    <w:rsid w:val="006D65B4"/>
    <w:pPr>
      <w:spacing w:after="0" w:line="240" w:lineRule="auto"/>
      <w:jc w:val="center"/>
    </w:pPr>
    <w:rPr>
      <w:rFonts w:ascii="Cordia New" w:eastAsia="Cordia New" w:hAnsi="Cordia New" w:cs="Angsana New"/>
      <w:sz w:val="36"/>
      <w:szCs w:val="36"/>
    </w:rPr>
  </w:style>
  <w:style w:type="paragraph" w:customStyle="1" w:styleId="mst-center">
    <w:name w:val="mst-center"/>
    <w:basedOn w:val="a"/>
    <w:rsid w:val="006D65B4"/>
    <w:pPr>
      <w:spacing w:after="240" w:line="240" w:lineRule="auto"/>
      <w:jc w:val="center"/>
    </w:pPr>
    <w:rPr>
      <w:rFonts w:ascii="AngsanaUPC" w:eastAsia="Cordia New" w:hAnsi="AngsanaUPC" w:cs="AngsanaUPC"/>
      <w:b/>
      <w:bCs/>
      <w:sz w:val="44"/>
      <w:szCs w:val="44"/>
    </w:rPr>
  </w:style>
  <w:style w:type="paragraph" w:customStyle="1" w:styleId="mst-111">
    <w:name w:val="mst-1.1.1"/>
    <w:basedOn w:val="a"/>
    <w:rsid w:val="006D65B4"/>
    <w:pPr>
      <w:tabs>
        <w:tab w:val="left" w:pos="2430"/>
      </w:tabs>
      <w:spacing w:after="0" w:line="240" w:lineRule="auto"/>
      <w:ind w:firstLine="1890"/>
      <w:jc w:val="thaiDistribute"/>
    </w:pPr>
    <w:rPr>
      <w:rFonts w:ascii="AngsanaUPC" w:eastAsia="Cordia New" w:hAnsi="AngsanaUPC" w:cs="AngsanaUPC"/>
      <w:sz w:val="32"/>
      <w:szCs w:val="32"/>
    </w:rPr>
  </w:style>
  <w:style w:type="paragraph" w:customStyle="1" w:styleId="mst-11">
    <w:name w:val="mst-1.1"/>
    <w:basedOn w:val="a"/>
    <w:rsid w:val="006D65B4"/>
    <w:pPr>
      <w:tabs>
        <w:tab w:val="left" w:pos="810"/>
        <w:tab w:val="left" w:pos="1890"/>
        <w:tab w:val="left" w:pos="2250"/>
      </w:tabs>
      <w:spacing w:after="0" w:line="240" w:lineRule="auto"/>
      <w:ind w:firstLine="1440"/>
      <w:jc w:val="thaiDistribute"/>
    </w:pPr>
    <w:rPr>
      <w:rFonts w:ascii="AngsanaUPC" w:eastAsia="Cordia New" w:hAnsi="AngsanaUPC" w:cs="AngsanaUPC"/>
      <w:sz w:val="32"/>
      <w:szCs w:val="32"/>
    </w:rPr>
  </w:style>
  <w:style w:type="paragraph" w:customStyle="1" w:styleId="mst-1">
    <w:name w:val="mst-1."/>
    <w:basedOn w:val="a"/>
    <w:rsid w:val="006D65B4"/>
    <w:pPr>
      <w:tabs>
        <w:tab w:val="left" w:pos="1440"/>
        <w:tab w:val="left" w:pos="2250"/>
      </w:tabs>
      <w:spacing w:after="0" w:line="240" w:lineRule="auto"/>
      <w:ind w:firstLine="1080"/>
      <w:jc w:val="thaiDistribute"/>
    </w:pPr>
    <w:rPr>
      <w:rFonts w:ascii="AngsanaUPC" w:eastAsia="Cordia New" w:hAnsi="AngsanaUPC" w:cs="AngsanaUPC"/>
      <w:sz w:val="32"/>
      <w:szCs w:val="32"/>
    </w:rPr>
  </w:style>
  <w:style w:type="paragraph" w:customStyle="1" w:styleId="mst-10">
    <w:name w:val="mst-1)"/>
    <w:basedOn w:val="a"/>
    <w:rsid w:val="006D65B4"/>
    <w:pPr>
      <w:tabs>
        <w:tab w:val="left" w:pos="2250"/>
      </w:tabs>
      <w:spacing w:after="0" w:line="240" w:lineRule="auto"/>
      <w:ind w:firstLine="1890"/>
      <w:jc w:val="thaiDistribute"/>
    </w:pPr>
    <w:rPr>
      <w:rFonts w:ascii="AngsanaUPC" w:eastAsia="Cordia New" w:hAnsi="AngsanaUPC" w:cs="AngsanaUPC"/>
      <w:sz w:val="32"/>
      <w:szCs w:val="32"/>
    </w:rPr>
  </w:style>
  <w:style w:type="paragraph" w:customStyle="1" w:styleId="mst-12">
    <w:name w:val="mst-(1)"/>
    <w:basedOn w:val="a"/>
    <w:rsid w:val="006D65B4"/>
    <w:pPr>
      <w:tabs>
        <w:tab w:val="left" w:pos="2880"/>
      </w:tabs>
      <w:spacing w:after="0" w:line="240" w:lineRule="auto"/>
      <w:ind w:firstLine="2520"/>
    </w:pPr>
    <w:rPr>
      <w:rFonts w:ascii="AngsanaUPC" w:eastAsia="Cordia New" w:hAnsi="AngsanaUPC" w:cs="AngsanaUPC"/>
      <w:sz w:val="32"/>
      <w:szCs w:val="32"/>
    </w:rPr>
  </w:style>
  <w:style w:type="paragraph" w:customStyle="1" w:styleId="mst-left">
    <w:name w:val="mst-left"/>
    <w:basedOn w:val="a"/>
    <w:rsid w:val="006D65B4"/>
    <w:pPr>
      <w:spacing w:before="120" w:after="120" w:line="240" w:lineRule="auto"/>
    </w:pPr>
    <w:rPr>
      <w:rFonts w:ascii="AngsanaUPC" w:eastAsia="Cordia New" w:hAnsi="AngsanaUPC" w:cs="AngsanaUPC"/>
      <w:b/>
      <w:bCs/>
      <w:sz w:val="36"/>
      <w:szCs w:val="36"/>
    </w:rPr>
  </w:style>
  <w:style w:type="paragraph" w:customStyle="1" w:styleId="thesis-cen1">
    <w:name w:val="thesis-cen1"/>
    <w:basedOn w:val="a"/>
    <w:rsid w:val="006D65B4"/>
    <w:pPr>
      <w:spacing w:before="240" w:after="0" w:line="240" w:lineRule="auto"/>
      <w:jc w:val="center"/>
    </w:pPr>
    <w:rPr>
      <w:rFonts w:ascii="AngsanaUPC" w:eastAsia="Cordia New" w:hAnsi="AngsanaUPC" w:cs="AngsanaUPC"/>
      <w:b/>
      <w:bCs/>
      <w:sz w:val="40"/>
      <w:szCs w:val="40"/>
    </w:rPr>
  </w:style>
  <w:style w:type="paragraph" w:customStyle="1" w:styleId="thesis-1">
    <w:name w:val="thesis-1."/>
    <w:basedOn w:val="a"/>
    <w:rsid w:val="006D65B4"/>
    <w:pPr>
      <w:tabs>
        <w:tab w:val="left" w:pos="450"/>
      </w:tabs>
      <w:spacing w:before="120" w:after="120" w:line="240" w:lineRule="auto"/>
    </w:pPr>
    <w:rPr>
      <w:rFonts w:ascii="AngsanaUPC" w:eastAsia="Cordia New" w:hAnsi="AngsanaUPC" w:cs="AngsanaUPC"/>
      <w:b/>
      <w:bCs/>
      <w:sz w:val="36"/>
      <w:szCs w:val="36"/>
    </w:rPr>
  </w:style>
  <w:style w:type="paragraph" w:styleId="af9">
    <w:name w:val="Block Text"/>
    <w:basedOn w:val="a"/>
    <w:rsid w:val="006D65B4"/>
    <w:pPr>
      <w:tabs>
        <w:tab w:val="left" w:pos="239"/>
      </w:tabs>
      <w:spacing w:after="0" w:line="240" w:lineRule="auto"/>
      <w:ind w:left="239" w:right="-64" w:hanging="239"/>
    </w:pPr>
    <w:rPr>
      <w:rFonts w:ascii="AngsanaUPC" w:eastAsia="Cordia New" w:hAnsi="AngsanaUPC" w:cs="AngsanaUPC"/>
      <w:sz w:val="32"/>
      <w:szCs w:val="32"/>
    </w:rPr>
  </w:style>
  <w:style w:type="paragraph" w:customStyle="1" w:styleId="ipst-cen">
    <w:name w:val="ipst-cen"/>
    <w:basedOn w:val="a"/>
    <w:rsid w:val="006D65B4"/>
    <w:pPr>
      <w:spacing w:before="240" w:after="120" w:line="240" w:lineRule="auto"/>
      <w:jc w:val="center"/>
    </w:pPr>
    <w:rPr>
      <w:rFonts w:ascii="AngsanaUPC" w:eastAsia="Cordia New" w:hAnsi="AngsanaUPC" w:cs="AngsanaUPC"/>
      <w:b/>
      <w:bCs/>
      <w:sz w:val="40"/>
      <w:szCs w:val="40"/>
    </w:rPr>
  </w:style>
  <w:style w:type="character" w:customStyle="1" w:styleId="A50">
    <w:name w:val="A5"/>
    <w:uiPriority w:val="99"/>
    <w:rsid w:val="000561A5"/>
    <w:rPr>
      <w:rFonts w:ascii="DB Helvethaica X 55 Regular"/>
      <w:color w:val="000000"/>
      <w:sz w:val="36"/>
      <w:szCs w:val="36"/>
    </w:rPr>
  </w:style>
  <w:style w:type="character" w:customStyle="1" w:styleId="a6">
    <w:name w:val="ไม่มีการเว้นระยะห่าง อักขระ"/>
    <w:basedOn w:val="a0"/>
    <w:link w:val="a5"/>
    <w:rsid w:val="00840D0F"/>
  </w:style>
  <w:style w:type="character" w:customStyle="1" w:styleId="apple-converted-space">
    <w:name w:val="apple-converted-space"/>
    <w:basedOn w:val="a0"/>
    <w:rsid w:val="00840D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5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53149-5220-491B-8176-0A6164CB0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1330</Words>
  <Characters>7581</Characters>
  <Application>Microsoft Office Word</Application>
  <DocSecurity>0</DocSecurity>
  <Lines>63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Mcomputer</dc:creator>
  <cp:lastModifiedBy>Intel</cp:lastModifiedBy>
  <cp:revision>18</cp:revision>
  <cp:lastPrinted>2013-11-18T07:01:00Z</cp:lastPrinted>
  <dcterms:created xsi:type="dcterms:W3CDTF">2016-10-06T15:33:00Z</dcterms:created>
  <dcterms:modified xsi:type="dcterms:W3CDTF">2016-10-07T05:45:00Z</dcterms:modified>
</cp:coreProperties>
</file>